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780C" w:rsidRDefault="00F7686B" w14:paraId="41ed5ba" w14:textId="41ed5ba">
      <w:pPr>
        <w:pStyle w:val="NormalWeb"/>
        <w:spacing w:before="0" w:beforeAutospacing="false" w:after="0" w:afterAutospacing="false" w:line="240" w:lineRule="auto"/>
        <w15:collapsed w:val="false"/>
        <w:rPr>
          <w:highlight w:val="white"/>
        </w:rPr>
      </w:pPr>
      <w:r>
        <w:rPr>
          <w:rFonts w:ascii="Times New Roman" w:hAnsi="Times New Roman" w:cs="Times New Roman"/>
        </w:rPr>
        <w:t xml:space="preserve">              </w:t>
      </w:r>
      <w:r w:rsidR="00325315">
        <w:rPr>
          <w:noProof/>
        </w:rPr>
        <w:drawing>
          <wp:inline distT="0" distB="0" distL="0" distR="0">
            <wp:extent cx="523875" cy="676275"/>
            <wp:effectExtent l="0" t="0" r="0" b="0"/>
            <wp:docPr id="1" name="Slika 1"/>
            <wp:cNvGraphicFramePr>
              <a:graphicFrameLocks noChangeAspect="true"/>
            </wp:cNvGraphicFramePr>
            <a:graphic>
              <a:graphicData uri="http://schemas.openxmlformats.org/drawingml/2006/picture">
                <pic:pic>
                  <pic:nvPicPr>
                    <pic:cNvPr id="1" name=""/>
                    <pic:cNvPicPr>
                      <a:picLocks noChangeAspect="true" noChangeArrowheads="true"/>
                    </pic:cNvPicPr>
                  </pic:nvPicPr>
                  <pic:blipFill>
                    <a:blip r:embed="rId8"/>
                    <a:srcRect/>
                    <a:stretch>
                      <a:fillRect/>
                    </a:stretch>
                  </pic:blipFill>
                  <pic:spPr>
                    <a:xfrm>
                      <a:off x="0" y="0"/>
                      <a:ext cx="523875" cy="676275"/>
                    </a:xfrm>
                    <a:prstGeom prst="rect">
                      <a:avLst/>
                    </a:prstGeom>
                    <a:noFill/>
                    <a:ln>
                      <a:noFill/>
                    </a:ln>
                  </pic:spPr>
                </pic:pic>
              </a:graphicData>
            </a:graphic>
          </wp:inline>
        </w:drawing>
      </w:r>
      <w:r w:rsidR="00325315">
        <w:rPr>
          <w:rFonts w:ascii="Times New Roman" w:hAnsi="Times New Roman" w:cs="Times New Roman"/>
          <w:highlight w:val="white"/>
        </w:rPr>
        <w:t xml:space="preserve">   </w:t>
      </w:r>
    </w:p>
    <w:tbl>
      <w:tblPr>
        <w:tblStyle w:val="TableNormal"/>
        <w:tblW w:w="6981"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9355"/>
        <w:gridCol w:w="3755"/>
      </w:tblGrid>
      <w:tr w:rsidRPr="00CA2D41" w:rsidR="0040780C" w:rsidTr="007967C8">
        <w:tc>
          <w:tcPr>
            <w:tcW w:w="3568" w:type="pct"/>
            <w:tcMar>
              <w:top w:w="0" w:type="dxa"/>
              <w:left w:w="0" w:type="dxa"/>
              <w:bottom w:w="0" w:type="dxa"/>
              <w:right w:w="0" w:type="dxa"/>
            </w:tcMar>
          </w:tcPr>
          <w:p w:rsidRPr="00CA2D41" w:rsidR="0040780C" w:rsidP="00ED0FFC" w:rsidRDefault="00ED0FFC">
            <w:pPr>
              <w:pStyle w:val="NormalWeb"/>
              <w:spacing w:before="0" w:beforeAutospacing="false" w:after="0" w:afterAutospacing="false" w:line="240" w:lineRule="auto"/>
              <w:rPr>
                <w:rFonts w:ascii="Arial" w:hAnsi="Arial" w:cs="Arial"/>
                <w:highlight w:val="white"/>
              </w:rPr>
            </w:pPr>
            <w:r w:rsidRPr="00CA2D41">
              <w:rPr>
                <w:rFonts w:ascii="Arial" w:hAnsi="Arial" w:cs="Arial"/>
                <w:highlight w:val="white"/>
              </w:rPr>
              <w:t>RE</w:t>
            </w:r>
            <w:r w:rsidRPr="00CA2D41" w:rsidR="00325315">
              <w:rPr>
                <w:rFonts w:ascii="Arial" w:hAnsi="Arial" w:cs="Arial"/>
                <w:highlight w:val="white"/>
              </w:rPr>
              <w:t>PUBLIKA HRVATSKA</w:t>
            </w:r>
          </w:p>
          <w:p w:rsidR="00883EDE" w:rsidRDefault="00ED0FFC">
            <w:pPr>
              <w:pStyle w:val="NormalWeb"/>
              <w:spacing w:before="0" w:beforeAutospacing="false" w:after="0" w:afterAutospacing="false" w:line="240" w:lineRule="auto"/>
              <w:rPr>
                <w:rFonts w:ascii="Arial" w:hAnsi="Arial" w:cs="Arial"/>
                <w:highlight w:val="white"/>
              </w:rPr>
            </w:pPr>
            <w:r w:rsidRPr="00CA2D41">
              <w:rPr>
                <w:rFonts w:ascii="Arial" w:hAnsi="Arial" w:cs="Arial"/>
                <w:highlight w:val="white"/>
              </w:rPr>
              <w:t>OPĆINSKI PREKRŠAJNI SUD U ZAGREB</w:t>
            </w:r>
            <w:r w:rsidRPr="00CA2D41" w:rsidR="00C451DF">
              <w:rPr>
                <w:rFonts w:ascii="Arial" w:hAnsi="Arial" w:cs="Arial"/>
                <w:highlight w:val="white"/>
              </w:rPr>
              <w:t>U</w:t>
            </w:r>
            <w:r w:rsidRPr="00CA2D41" w:rsidR="0093465E">
              <w:rPr>
                <w:rFonts w:ascii="Arial" w:hAnsi="Arial" w:cs="Arial"/>
                <w:highlight w:val="white"/>
              </w:rPr>
              <w:t xml:space="preserve">              </w:t>
            </w:r>
            <w:r w:rsidRPr="00CA2D41" w:rsidR="00F7686B">
              <w:rPr>
                <w:rFonts w:ascii="Arial" w:hAnsi="Arial" w:cs="Arial"/>
                <w:highlight w:val="white"/>
              </w:rPr>
              <w:t xml:space="preserve"> </w:t>
            </w:r>
            <w:r w:rsidRPr="00CA2D41">
              <w:rPr>
                <w:rFonts w:ascii="Arial" w:hAnsi="Arial" w:cs="Arial"/>
                <w:highlight w:val="white"/>
              </w:rPr>
              <w:t xml:space="preserve">  </w:t>
            </w:r>
          </w:p>
          <w:p w:rsidRPr="00CA2D41" w:rsidR="0040780C" w:rsidRDefault="00883EDE">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Avenija Dubrovnik 8, </w:t>
            </w:r>
            <w:r w:rsidR="005A77C7">
              <w:rPr>
                <w:rFonts w:ascii="Arial" w:hAnsi="Arial" w:cs="Arial"/>
                <w:highlight w:val="white"/>
              </w:rPr>
              <w:t>Z</w:t>
            </w:r>
            <w:r w:rsidRPr="00CA2D41" w:rsidR="00ED0FFC">
              <w:rPr>
                <w:rFonts w:ascii="Arial" w:hAnsi="Arial" w:cs="Arial"/>
                <w:highlight w:val="white"/>
              </w:rPr>
              <w:t>agreb</w:t>
            </w:r>
          </w:p>
          <w:p w:rsidR="00F0278A" w:rsidP="00F7686B" w:rsidRDefault="00522F74">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Posebna </w:t>
            </w:r>
            <w:r w:rsidR="00883EDE">
              <w:rPr>
                <w:rFonts w:ascii="Arial" w:hAnsi="Arial" w:cs="Arial"/>
                <w:highlight w:val="white"/>
              </w:rPr>
              <w:t xml:space="preserve">sudska </w:t>
            </w:r>
            <w:r>
              <w:rPr>
                <w:rFonts w:ascii="Arial" w:hAnsi="Arial" w:cs="Arial"/>
                <w:highlight w:val="white"/>
              </w:rPr>
              <w:t>p</w:t>
            </w:r>
            <w:r w:rsidR="00A82113">
              <w:rPr>
                <w:rFonts w:ascii="Arial" w:hAnsi="Arial" w:cs="Arial"/>
                <w:highlight w:val="white"/>
              </w:rPr>
              <w:t>isarnica</w:t>
            </w:r>
            <w:r w:rsidRPr="00CA2D41" w:rsidR="00325315">
              <w:rPr>
                <w:rFonts w:ascii="Arial" w:hAnsi="Arial" w:cs="Arial"/>
                <w:highlight w:val="white"/>
              </w:rPr>
              <w:t xml:space="preserve"> za izvršenje prekršajn</w:t>
            </w:r>
            <w:r w:rsidR="00A82113">
              <w:rPr>
                <w:rFonts w:ascii="Arial" w:hAnsi="Arial" w:cs="Arial"/>
                <w:highlight w:val="white"/>
              </w:rPr>
              <w:t>opravnih</w:t>
            </w:r>
            <w:r>
              <w:rPr>
                <w:rFonts w:ascii="Arial" w:hAnsi="Arial" w:cs="Arial"/>
                <w:highlight w:val="white"/>
              </w:rPr>
              <w:t xml:space="preserve"> sankcija</w:t>
            </w:r>
          </w:p>
          <w:p w:rsidR="00883EDE" w:rsidP="00F7686B" w:rsidRDefault="00883EDE">
            <w:pPr>
              <w:pStyle w:val="NormalWeb"/>
              <w:spacing w:before="0" w:beforeAutospacing="false" w:after="0" w:afterAutospacing="false" w:line="240" w:lineRule="auto"/>
              <w:rPr>
                <w:rFonts w:ascii="Arial" w:hAnsi="Arial" w:cs="Arial"/>
                <w:highlight w:val="white"/>
              </w:rPr>
            </w:pPr>
          </w:p>
          <w:p w:rsidRPr="00CA2D41" w:rsidR="00883EDE" w:rsidP="00F05FA7" w:rsidRDefault="00883EDE">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                                                                                    </w:t>
            </w:r>
            <w:r w:rsidR="00973A61">
              <w:rPr>
                <w:rFonts w:ascii="Arial" w:hAnsi="Arial" w:cs="Arial"/>
                <w:highlight w:val="white"/>
              </w:rPr>
              <w:t xml:space="preserve"> </w:t>
            </w:r>
            <w:r w:rsidR="00543A1E">
              <w:rPr>
                <w:rFonts w:ascii="Arial" w:hAnsi="Arial" w:cs="Arial"/>
                <w:highlight w:val="white"/>
              </w:rPr>
              <w:t xml:space="preserve"> </w:t>
            </w:r>
            <w:r w:rsidR="007967C8">
              <w:rPr>
                <w:rFonts w:ascii="Arial" w:hAnsi="Arial" w:cs="Arial"/>
                <w:highlight w:val="white"/>
              </w:rPr>
              <w:t xml:space="preserve"> </w:t>
            </w:r>
            <w:r>
              <w:rPr>
                <w:rFonts w:ascii="Arial" w:hAnsi="Arial" w:cs="Arial"/>
                <w:highlight w:val="white"/>
              </w:rPr>
              <w:t>Poslovni broj:Pp Ikp-</w:t>
            </w:r>
            <w:r w:rsidR="00F05FA7">
              <w:rPr>
                <w:rFonts w:ascii="Arial" w:hAnsi="Arial" w:cs="Arial"/>
                <w:highlight w:val="white"/>
              </w:rPr>
              <w:t>1460/2026-3</w:t>
            </w:r>
            <w:r>
              <w:rPr>
                <w:rFonts w:ascii="Arial" w:hAnsi="Arial" w:cs="Arial"/>
                <w:highlight w:val="white"/>
              </w:rPr>
              <w:t xml:space="preserve">                 </w:t>
            </w:r>
          </w:p>
        </w:tc>
        <w:tc>
          <w:tcPr>
            <w:tcW w:w="1432" w:type="pct"/>
            <w:tcMar>
              <w:top w:w="0" w:type="dxa"/>
              <w:left w:w="0" w:type="dxa"/>
              <w:bottom w:w="0" w:type="dxa"/>
              <w:right w:w="0" w:type="dxa"/>
            </w:tcMar>
          </w:tcPr>
          <w:p w:rsidRPr="00CA2D41" w:rsidR="0040780C" w:rsidRDefault="00325315">
            <w:pPr>
              <w:pStyle w:val="NormalWeb"/>
              <w:spacing w:before="0" w:beforeAutospacing="false" w:after="0" w:afterAutospacing="false" w:line="240" w:lineRule="auto"/>
              <w:jc w:val="right"/>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right"/>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right"/>
              <w:rPr>
                <w:rFonts w:ascii="Arial" w:hAnsi="Arial" w:cs="Arial"/>
                <w:highlight w:val="white"/>
              </w:rPr>
            </w:pPr>
            <w:r w:rsidRPr="00CA2D41">
              <w:rPr>
                <w:rFonts w:ascii="Arial" w:hAnsi="Arial" w:cs="Arial"/>
                <w:highlight w:val="white"/>
              </w:rPr>
              <w:t> </w:t>
            </w:r>
          </w:p>
          <w:p w:rsidRPr="00CA2D41" w:rsidR="00F0278A" w:rsidRDefault="00F0278A">
            <w:pPr>
              <w:pStyle w:val="NormalWeb"/>
              <w:spacing w:before="0" w:beforeAutospacing="false" w:after="0" w:afterAutospacing="false" w:line="240" w:lineRule="auto"/>
              <w:jc w:val="right"/>
              <w:rPr>
                <w:rFonts w:ascii="Arial" w:hAnsi="Arial" w:cs="Arial"/>
                <w:highlight w:val="white"/>
              </w:rPr>
            </w:pPr>
          </w:p>
          <w:p w:rsidRPr="00CA2D41" w:rsidR="0040780C" w:rsidRDefault="00325315">
            <w:pPr>
              <w:pStyle w:val="NormalWeb"/>
              <w:spacing w:before="0" w:beforeAutospacing="false" w:after="0" w:afterAutospacing="false" w:line="240" w:lineRule="auto"/>
              <w:jc w:val="right"/>
              <w:rPr>
                <w:rFonts w:ascii="Arial" w:hAnsi="Arial" w:cs="Arial"/>
                <w:highlight w:val="white"/>
              </w:rPr>
            </w:pPr>
            <w:r w:rsidRPr="00CA2D41">
              <w:rPr>
                <w:rFonts w:ascii="Arial" w:hAnsi="Arial" w:cs="Arial"/>
                <w:highlight w:val="white"/>
              </w:rPr>
              <w:t> </w:t>
            </w:r>
          </w:p>
          <w:p w:rsidRPr="00CA2D41" w:rsidR="0040780C" w:rsidP="00883EDE" w:rsidRDefault="00522F74">
            <w:pPr>
              <w:pStyle w:val="NormalWeb"/>
              <w:spacing w:before="0" w:beforeAutospacing="false" w:after="0" w:afterAutospacing="false" w:line="240" w:lineRule="auto"/>
              <w:ind w:left="709" w:firstLine="141"/>
              <w:rPr>
                <w:rFonts w:ascii="Arial" w:hAnsi="Arial" w:cs="Arial"/>
                <w:highlight w:val="white"/>
              </w:rPr>
            </w:pPr>
            <w:r>
              <w:rPr>
                <w:rFonts w:ascii="Arial" w:hAnsi="Arial" w:cs="Arial"/>
                <w:highlight w:val="white"/>
              </w:rPr>
              <w:t xml:space="preserve"> </w:t>
            </w:r>
          </w:p>
        </w:tc>
      </w:tr>
    </w:tbl>
    <w:p w:rsidRPr="00CA2D41" w:rsidR="0040780C" w:rsidRDefault="00325315">
      <w:pPr>
        <w:pStyle w:val="NormalWeb"/>
        <w:spacing w:before="0" w:beforeAutospacing="false" w:after="0" w:afterAutospacing="false" w:line="240" w:lineRule="auto"/>
        <w:rPr>
          <w:rFonts w:ascii="Arial" w:hAnsi="Arial" w:cs="Arial"/>
          <w:highlight w:val="white"/>
        </w:rPr>
      </w:pPr>
      <w:r w:rsidRPr="00CA2D41">
        <w:rPr>
          <w:rFonts w:ascii="Arial" w:hAnsi="Arial" w:cs="Arial"/>
          <w:highlight w:val="white"/>
        </w:rPr>
        <w:t xml:space="preserve">  </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R E P U B L I K A  H R V A T S K A</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R J E Š E N J E</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p>
    <w:p w:rsidRPr="00CA2D41" w:rsidR="0040780C" w:rsidP="00A62607"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xml:space="preserve">        Općinski prekršajni sud u Zagrebu, po sucu </w:t>
      </w:r>
      <w:r w:rsidR="00F05FA7">
        <w:rPr>
          <w:rFonts w:ascii="Arial" w:hAnsi="Arial" w:cs="Arial"/>
          <w:highlight w:val="white"/>
        </w:rPr>
        <w:t>Mirela Prstec Batarelo</w:t>
      </w:r>
      <w:r w:rsidR="003F5C8C">
        <w:rPr>
          <w:rFonts w:ascii="Arial" w:hAnsi="Arial" w:cs="Arial"/>
          <w:highlight w:val="white"/>
        </w:rPr>
        <w:t>, uz sudjelovanje sudskog službenika Jasenke Čakanić</w:t>
      </w:r>
      <w:r w:rsidRPr="00CA2D41">
        <w:rPr>
          <w:rFonts w:ascii="Arial" w:hAnsi="Arial" w:cs="Arial"/>
          <w:highlight w:val="white"/>
        </w:rPr>
        <w:t>, u postupku izvršavanja novčane kazne izrečene osuđeni</w:t>
      </w:r>
      <w:r w:rsidRPr="00CA2D41" w:rsidR="00600E4D">
        <w:rPr>
          <w:rFonts w:ascii="Arial" w:hAnsi="Arial" w:cs="Arial"/>
          <w:highlight w:val="white"/>
        </w:rPr>
        <w:t>ku</w:t>
      </w:r>
      <w:r w:rsidRPr="00CA2D41">
        <w:rPr>
          <w:rFonts w:ascii="Arial" w:hAnsi="Arial" w:cs="Arial"/>
          <w:highlight w:val="white"/>
        </w:rPr>
        <w:t xml:space="preserve"> </w:t>
      </w:r>
      <w:r w:rsidR="00F05FA7">
        <w:rPr>
          <w:rFonts w:ascii="Arial" w:hAnsi="Arial" w:cs="Arial"/>
          <w:highlight w:val="white"/>
        </w:rPr>
        <w:t>Anton Antić</w:t>
      </w:r>
      <w:r w:rsidRPr="00CA2D41">
        <w:rPr>
          <w:rFonts w:ascii="Arial" w:hAnsi="Arial" w:cs="Arial"/>
          <w:highlight w:val="white"/>
        </w:rPr>
        <w:t xml:space="preserve"> zbog prekršaja iz članka </w:t>
      </w:r>
      <w:r w:rsidR="00F05FA7">
        <w:rPr>
          <w:rFonts w:ascii="Arial" w:hAnsi="Arial" w:cs="Arial"/>
          <w:color w:val="000000"/>
          <w:highlight w:val="white"/>
        </w:rPr>
        <w:t>133</w:t>
      </w:r>
      <w:r w:rsidRPr="00CA2D41">
        <w:rPr>
          <w:rFonts w:ascii="Arial" w:hAnsi="Arial" w:cs="Arial"/>
          <w:color w:val="000000"/>
          <w:highlight w:val="white"/>
        </w:rPr>
        <w:t>. stavka</w:t>
      </w:r>
      <w:r w:rsidRPr="00CA2D41" w:rsidR="007C1EFD">
        <w:rPr>
          <w:rFonts w:ascii="Arial" w:hAnsi="Arial" w:cs="Arial"/>
          <w:color w:val="000000"/>
          <w:highlight w:val="white"/>
        </w:rPr>
        <w:t xml:space="preserve"> </w:t>
      </w:r>
      <w:r w:rsidR="00F05FA7">
        <w:rPr>
          <w:rFonts w:ascii="Arial" w:hAnsi="Arial" w:cs="Arial"/>
          <w:color w:val="000000"/>
          <w:highlight w:val="white"/>
        </w:rPr>
        <w:t>1</w:t>
      </w:r>
      <w:r w:rsidRPr="00CA2D41" w:rsidR="00025930">
        <w:rPr>
          <w:rFonts w:ascii="Arial" w:hAnsi="Arial" w:cs="Arial"/>
          <w:color w:val="000000"/>
          <w:highlight w:val="white"/>
        </w:rPr>
        <w:t>.</w:t>
      </w:r>
      <w:r w:rsidRPr="00CA2D41">
        <w:rPr>
          <w:rFonts w:ascii="Arial" w:hAnsi="Arial" w:cs="Arial"/>
          <w:highlight w:val="white"/>
        </w:rPr>
        <w:t xml:space="preserve"> </w:t>
      </w:r>
      <w:r w:rsidRPr="00CA2D41" w:rsidR="00785181">
        <w:rPr>
          <w:rFonts w:ascii="Arial" w:hAnsi="Arial" w:cs="Arial"/>
          <w:highlight w:val="white"/>
        </w:rPr>
        <w:t xml:space="preserve">Zakon </w:t>
      </w:r>
      <w:r w:rsidRPr="00CA2D41" w:rsidR="003C15DD">
        <w:rPr>
          <w:rFonts w:ascii="Arial" w:hAnsi="Arial" w:cs="Arial"/>
          <w:highlight w:val="white"/>
        </w:rPr>
        <w:t xml:space="preserve">o </w:t>
      </w:r>
      <w:r w:rsidR="000E4E4B">
        <w:rPr>
          <w:rFonts w:ascii="Arial" w:hAnsi="Arial" w:cs="Arial"/>
          <w:highlight w:val="white"/>
        </w:rPr>
        <w:t>trošarinama</w:t>
      </w:r>
      <w:r w:rsidRPr="00CA2D41">
        <w:rPr>
          <w:rFonts w:ascii="Arial" w:hAnsi="Arial" w:cs="Arial"/>
          <w:highlight w:val="white"/>
        </w:rPr>
        <w:t xml:space="preserve">, </w:t>
      </w:r>
      <w:r w:rsidR="00A62607">
        <w:rPr>
          <w:rFonts w:ascii="Arial" w:hAnsi="Arial" w:cs="Arial"/>
        </w:rPr>
        <w:t>("Narodne novine",) broj: 67/08., 48/10.,</w:t>
      </w:r>
      <w:r w:rsidR="00F05FA7">
        <w:rPr>
          <w:rFonts w:ascii="Arial" w:hAnsi="Arial" w:cs="Arial"/>
        </w:rPr>
        <w:t xml:space="preserve"> </w:t>
      </w:r>
      <w:r w:rsidR="00A62607">
        <w:rPr>
          <w:rFonts w:ascii="Arial" w:hAnsi="Arial" w:cs="Arial"/>
        </w:rPr>
        <w:t>74/11.,</w:t>
      </w:r>
      <w:r w:rsidR="00F05FA7">
        <w:rPr>
          <w:rFonts w:ascii="Arial" w:hAnsi="Arial" w:cs="Arial"/>
        </w:rPr>
        <w:t xml:space="preserve"> </w:t>
      </w:r>
      <w:r w:rsidR="00A62607">
        <w:rPr>
          <w:rFonts w:ascii="Arial" w:hAnsi="Arial" w:cs="Arial"/>
        </w:rPr>
        <w:t>80/13.,</w:t>
      </w:r>
      <w:r w:rsidR="00F05FA7">
        <w:rPr>
          <w:rFonts w:ascii="Arial" w:hAnsi="Arial" w:cs="Arial"/>
        </w:rPr>
        <w:t xml:space="preserve"> </w:t>
      </w:r>
      <w:r w:rsidR="00A62607">
        <w:rPr>
          <w:rFonts w:ascii="Arial" w:hAnsi="Arial" w:cs="Arial"/>
        </w:rPr>
        <w:t>158/13.,</w:t>
      </w:r>
      <w:r w:rsidR="00F05FA7">
        <w:rPr>
          <w:rFonts w:ascii="Arial" w:hAnsi="Arial" w:cs="Arial"/>
        </w:rPr>
        <w:t xml:space="preserve"> </w:t>
      </w:r>
      <w:r w:rsidR="00A62607">
        <w:rPr>
          <w:rFonts w:ascii="Arial" w:hAnsi="Arial" w:cs="Arial"/>
        </w:rPr>
        <w:t>92/14.,</w:t>
      </w:r>
      <w:r w:rsidR="00F05FA7">
        <w:rPr>
          <w:rFonts w:ascii="Arial" w:hAnsi="Arial" w:cs="Arial"/>
        </w:rPr>
        <w:t xml:space="preserve"> </w:t>
      </w:r>
      <w:r w:rsidR="00A62607">
        <w:rPr>
          <w:rFonts w:ascii="Arial" w:hAnsi="Arial" w:cs="Arial"/>
        </w:rPr>
        <w:t>64/15.,</w:t>
      </w:r>
      <w:r w:rsidR="00F05FA7">
        <w:rPr>
          <w:rFonts w:ascii="Arial" w:hAnsi="Arial" w:cs="Arial"/>
        </w:rPr>
        <w:t xml:space="preserve"> </w:t>
      </w:r>
      <w:r w:rsidR="00A62607">
        <w:rPr>
          <w:rFonts w:ascii="Arial" w:hAnsi="Arial" w:cs="Arial"/>
        </w:rPr>
        <w:t>108/17.,</w:t>
      </w:r>
      <w:r w:rsidR="00F05FA7">
        <w:rPr>
          <w:rFonts w:ascii="Arial" w:hAnsi="Arial" w:cs="Arial"/>
        </w:rPr>
        <w:t xml:space="preserve"> </w:t>
      </w:r>
      <w:r w:rsidR="00A62607">
        <w:rPr>
          <w:rFonts w:ascii="Arial" w:hAnsi="Arial" w:cs="Arial"/>
        </w:rPr>
        <w:t>70/2019.,42/2020.,85/2022., 114/2022.,133/2023. i 145/2024.)</w:t>
      </w:r>
      <w:r w:rsidR="00A62607">
        <w:rPr>
          <w:rFonts w:ascii="Arial" w:hAnsi="Arial" w:cs="Arial"/>
          <w:highlight w:val="white"/>
        </w:rPr>
        <w:t xml:space="preserve"> dana </w:t>
      </w:r>
      <w:r w:rsidR="00F05FA7">
        <w:rPr>
          <w:rFonts w:ascii="Arial" w:hAnsi="Arial" w:cs="Arial"/>
          <w:highlight w:val="white"/>
        </w:rPr>
        <w:t>12. ožujka</w:t>
      </w:r>
      <w:r w:rsidR="00A62607">
        <w:rPr>
          <w:rFonts w:ascii="Arial" w:hAnsi="Arial" w:cs="Arial"/>
          <w:highlight w:val="white"/>
        </w:rPr>
        <w:t xml:space="preserve"> 2026.</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r i j e š i o    j e</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I. Na temelju članka 152. stavka 6. Prekršajnog zakona ("Narodne novine" broj 107/07, 39/13, 157/13, 110/15, 70/17, 118/18</w:t>
      </w:r>
      <w:r w:rsidR="00B32578">
        <w:rPr>
          <w:rFonts w:ascii="Arial" w:hAnsi="Arial" w:cs="Arial"/>
          <w:highlight w:val="white"/>
        </w:rPr>
        <w:t>,114/22</w:t>
      </w:r>
      <w:r w:rsidRPr="00CA2D41">
        <w:rPr>
          <w:rFonts w:ascii="Arial" w:hAnsi="Arial" w:cs="Arial"/>
          <w:highlight w:val="white"/>
        </w:rPr>
        <w:t>) neplaćena novčana kazna osuđeni</w:t>
      </w:r>
      <w:r w:rsidRPr="00CA2D41" w:rsidR="00600E4D">
        <w:rPr>
          <w:rFonts w:ascii="Arial" w:hAnsi="Arial" w:cs="Arial"/>
          <w:highlight w:val="white"/>
        </w:rPr>
        <w:t>ku</w:t>
      </w:r>
      <w:r w:rsidRPr="00CA2D41">
        <w:rPr>
          <w:rFonts w:ascii="Arial" w:hAnsi="Arial" w:cs="Arial"/>
          <w:highlight w:val="white"/>
        </w:rPr>
        <w:t xml:space="preserve"> </w:t>
      </w:r>
      <w:r w:rsidR="00F05FA7">
        <w:rPr>
          <w:rFonts w:ascii="Arial" w:hAnsi="Arial" w:cs="Arial"/>
          <w:highlight w:val="white"/>
        </w:rPr>
        <w:t>Anton Antić</w:t>
      </w:r>
      <w:r w:rsidRPr="00CA2D41">
        <w:rPr>
          <w:rFonts w:ascii="Arial" w:hAnsi="Arial" w:cs="Arial"/>
          <w:highlight w:val="white"/>
        </w:rPr>
        <w:t xml:space="preserve"> OIB: </w:t>
      </w:r>
      <w:r w:rsidR="00F05FA7">
        <w:rPr>
          <w:rFonts w:ascii="Arial" w:hAnsi="Arial" w:cs="Arial"/>
          <w:highlight w:val="white"/>
        </w:rPr>
        <w:t>91160476227</w:t>
      </w:r>
      <w:r w:rsidRPr="00CA2D41" w:rsidR="00137312">
        <w:rPr>
          <w:rFonts w:ascii="Arial" w:hAnsi="Arial" w:cs="Arial"/>
          <w:highlight w:val="white"/>
        </w:rPr>
        <w:t>,</w:t>
      </w:r>
      <w:r w:rsidRPr="00CA2D41">
        <w:rPr>
          <w:rFonts w:ascii="Arial" w:hAnsi="Arial" w:cs="Arial"/>
          <w:color w:val="4F81BD"/>
          <w:highlight w:val="white"/>
        </w:rPr>
        <w:t xml:space="preserve"> </w:t>
      </w:r>
      <w:r w:rsidRPr="00CA2D41" w:rsidR="00025930">
        <w:rPr>
          <w:rFonts w:ascii="Arial" w:hAnsi="Arial" w:cs="Arial"/>
          <w:highlight w:val="white"/>
        </w:rPr>
        <w:t>rođen</w:t>
      </w:r>
      <w:r w:rsidRPr="00CA2D41" w:rsidR="00D24805">
        <w:rPr>
          <w:rFonts w:ascii="Arial" w:hAnsi="Arial" w:cs="Arial"/>
          <w:highlight w:val="white"/>
        </w:rPr>
        <w:t xml:space="preserve"> </w:t>
      </w:r>
      <w:r w:rsidR="00F05FA7">
        <w:rPr>
          <w:rFonts w:ascii="Arial" w:hAnsi="Arial" w:cs="Arial"/>
          <w:highlight w:val="white"/>
        </w:rPr>
        <w:t>05.05.1985</w:t>
      </w:r>
      <w:r w:rsidRPr="00CA2D41" w:rsidR="004B0B6E">
        <w:rPr>
          <w:rFonts w:ascii="Arial" w:hAnsi="Arial" w:cs="Arial"/>
          <w:highlight w:val="white"/>
        </w:rPr>
        <w:t>.</w:t>
      </w:r>
      <w:r w:rsidRPr="00CA2D41">
        <w:rPr>
          <w:rFonts w:ascii="Arial" w:hAnsi="Arial" w:cs="Arial"/>
          <w:highlight w:val="white"/>
        </w:rPr>
        <w:t xml:space="preserve"> s prebivalištem u Zagrebu, </w:t>
      </w:r>
      <w:r w:rsidR="00F05FA7">
        <w:rPr>
          <w:rFonts w:ascii="Arial" w:hAnsi="Arial" w:cs="Arial"/>
          <w:highlight w:val="white"/>
        </w:rPr>
        <w:t>Pleternička ulica 22a</w:t>
      </w:r>
      <w:r w:rsidRPr="00CA2D41" w:rsidR="000711F4">
        <w:rPr>
          <w:rFonts w:ascii="Arial" w:hAnsi="Arial" w:cs="Arial"/>
          <w:highlight w:val="white"/>
        </w:rPr>
        <w:t xml:space="preserve">, </w:t>
      </w:r>
      <w:r w:rsidRPr="00CA2D41">
        <w:rPr>
          <w:rFonts w:ascii="Arial" w:hAnsi="Arial" w:cs="Arial"/>
          <w:highlight w:val="white"/>
        </w:rPr>
        <w:t xml:space="preserve">u iznosu od </w:t>
      </w:r>
      <w:r w:rsidR="00F05FA7">
        <w:rPr>
          <w:rFonts w:ascii="Arial" w:hAnsi="Arial" w:cs="Arial"/>
          <w:highlight w:val="white"/>
        </w:rPr>
        <w:t>10.000,00</w:t>
      </w:r>
      <w:r w:rsidR="001D1299">
        <w:rPr>
          <w:rFonts w:ascii="Arial" w:hAnsi="Arial" w:cs="Arial"/>
          <w:highlight w:val="white"/>
        </w:rPr>
        <w:t xml:space="preserve"> (</w:t>
      </w:r>
      <w:r w:rsidR="00F05FA7">
        <w:rPr>
          <w:rFonts w:ascii="Arial" w:hAnsi="Arial" w:cs="Arial"/>
          <w:highlight w:val="white"/>
        </w:rPr>
        <w:t>desettisuća</w:t>
      </w:r>
      <w:r w:rsidR="001D1299">
        <w:rPr>
          <w:rFonts w:ascii="Arial" w:hAnsi="Arial" w:cs="Arial"/>
          <w:highlight w:val="white"/>
        </w:rPr>
        <w:t>) eura</w:t>
      </w:r>
      <w:r w:rsidRPr="00CA2D41">
        <w:rPr>
          <w:rFonts w:ascii="Arial" w:hAnsi="Arial" w:cs="Arial"/>
          <w:highlight w:val="white"/>
        </w:rPr>
        <w:t>, izrečene pravomoćn</w:t>
      </w:r>
      <w:r w:rsidRPr="00CA2D41" w:rsidR="00F7686B">
        <w:rPr>
          <w:rFonts w:ascii="Arial" w:hAnsi="Arial" w:cs="Arial"/>
          <w:highlight w:val="white"/>
        </w:rPr>
        <w:t>im</w:t>
      </w:r>
      <w:r w:rsidRPr="00CA2D41" w:rsidR="007A2541">
        <w:rPr>
          <w:rFonts w:ascii="Arial" w:hAnsi="Arial" w:cs="Arial"/>
          <w:highlight w:val="white"/>
        </w:rPr>
        <w:t xml:space="preserve"> </w:t>
      </w:r>
      <w:r w:rsidRPr="00CA2D41" w:rsidR="00F7686B">
        <w:rPr>
          <w:rFonts w:ascii="Arial" w:hAnsi="Arial" w:cs="Arial"/>
          <w:highlight w:val="white"/>
        </w:rPr>
        <w:t>prekršajnim nalogom</w:t>
      </w:r>
      <w:r w:rsidRPr="00CA2D41">
        <w:rPr>
          <w:rFonts w:ascii="Arial" w:hAnsi="Arial" w:cs="Arial"/>
          <w:highlight w:val="white"/>
        </w:rPr>
        <w:t xml:space="preserve"> </w:t>
      </w:r>
      <w:r w:rsidRPr="00CA2D41" w:rsidR="00705D7F">
        <w:rPr>
          <w:rFonts w:ascii="Arial" w:hAnsi="Arial" w:cs="Arial"/>
          <w:highlight w:val="white"/>
        </w:rPr>
        <w:t>Carinske u</w:t>
      </w:r>
      <w:r w:rsidR="00F05FA7">
        <w:rPr>
          <w:rFonts w:ascii="Arial" w:hAnsi="Arial" w:cs="Arial"/>
          <w:highlight w:val="white"/>
        </w:rPr>
        <w:t>prave, Područne jedinice-Služba za mobilne jedinice</w:t>
      </w:r>
      <w:r w:rsidRPr="00CA2D41" w:rsidR="00705D7F">
        <w:rPr>
          <w:rFonts w:ascii="Arial" w:hAnsi="Arial" w:cs="Arial"/>
          <w:highlight w:val="white"/>
        </w:rPr>
        <w:t xml:space="preserve"> Zagreb</w:t>
      </w:r>
      <w:r w:rsidRPr="00CA2D41" w:rsidR="007A2541">
        <w:rPr>
          <w:rFonts w:ascii="Arial" w:hAnsi="Arial" w:cs="Arial"/>
          <w:highlight w:val="white"/>
        </w:rPr>
        <w:t>,</w:t>
      </w:r>
      <w:r w:rsidRPr="00CA2D41">
        <w:rPr>
          <w:rFonts w:ascii="Arial" w:hAnsi="Arial" w:cs="Arial"/>
          <w:highlight w:val="white"/>
        </w:rPr>
        <w:t xml:space="preserve"> </w:t>
      </w:r>
      <w:r w:rsidR="000E4E4B">
        <w:rPr>
          <w:rFonts w:ascii="Arial" w:hAnsi="Arial" w:cs="Arial"/>
          <w:highlight w:val="white"/>
        </w:rPr>
        <w:t>Klasa:</w:t>
      </w:r>
      <w:r w:rsidRPr="00CA2D41">
        <w:rPr>
          <w:rFonts w:ascii="Arial" w:hAnsi="Arial" w:cs="Arial"/>
          <w:highlight w:val="white"/>
        </w:rPr>
        <w:t xml:space="preserve"> </w:t>
      </w:r>
      <w:r w:rsidR="00F05FA7">
        <w:rPr>
          <w:rFonts w:ascii="Arial" w:hAnsi="Arial" w:cs="Arial"/>
          <w:highlight w:val="white"/>
        </w:rPr>
        <w:t>471-01/24-06/351</w:t>
      </w:r>
      <w:r w:rsidRPr="00CA2D41">
        <w:rPr>
          <w:rFonts w:ascii="Arial" w:hAnsi="Arial" w:cs="Arial"/>
          <w:highlight w:val="white"/>
        </w:rPr>
        <w:t xml:space="preserve">, od dana </w:t>
      </w:r>
      <w:r w:rsidR="00F05FA7">
        <w:rPr>
          <w:rFonts w:ascii="Arial" w:hAnsi="Arial" w:cs="Arial"/>
          <w:highlight w:val="white"/>
        </w:rPr>
        <w:t>06.02.2024</w:t>
      </w:r>
      <w:r w:rsidR="00F06815">
        <w:rPr>
          <w:rFonts w:ascii="Arial" w:hAnsi="Arial" w:cs="Arial"/>
          <w:highlight w:val="white"/>
        </w:rPr>
        <w:t>.</w:t>
      </w:r>
      <w:r w:rsidR="00444E67">
        <w:rPr>
          <w:rFonts w:ascii="Arial" w:hAnsi="Arial" w:cs="Arial"/>
          <w:highlight w:val="white"/>
        </w:rPr>
        <w:t xml:space="preserve"> pravomoćan dana </w:t>
      </w:r>
      <w:r w:rsidR="00F05FA7">
        <w:rPr>
          <w:rFonts w:ascii="Arial" w:hAnsi="Arial" w:cs="Arial"/>
          <w:highlight w:val="white"/>
        </w:rPr>
        <w:t>10.02.2024.</w:t>
      </w:r>
      <w:r w:rsidR="00444E67">
        <w:rPr>
          <w:rFonts w:ascii="Arial" w:hAnsi="Arial" w:cs="Arial"/>
          <w:highlight w:val="white"/>
        </w:rPr>
        <w:t xml:space="preserve"> i izvršan dana </w:t>
      </w:r>
      <w:r w:rsidR="00F05FA7">
        <w:rPr>
          <w:rFonts w:ascii="Arial" w:hAnsi="Arial" w:cs="Arial"/>
          <w:highlight w:val="white"/>
        </w:rPr>
        <w:t>19.02.2024.</w:t>
      </w:r>
      <w:r w:rsidR="00444E67">
        <w:rPr>
          <w:rFonts w:ascii="Arial" w:hAnsi="Arial" w:cs="Arial"/>
          <w:highlight w:val="white"/>
        </w:rPr>
        <w:t>,</w:t>
      </w:r>
      <w:r w:rsidR="00F06815">
        <w:rPr>
          <w:rFonts w:ascii="Arial" w:hAnsi="Arial" w:cs="Arial"/>
          <w:highlight w:val="white"/>
        </w:rPr>
        <w:t xml:space="preserve"> </w:t>
      </w:r>
      <w:r w:rsidRPr="00CA2D41">
        <w:rPr>
          <w:rFonts w:ascii="Arial" w:hAnsi="Arial" w:cs="Arial"/>
          <w:highlight w:val="white"/>
        </w:rPr>
        <w:t xml:space="preserve">zamjenjuje se radom za opće dobro u trajanju od </w:t>
      </w:r>
      <w:r w:rsidR="00F05FA7">
        <w:rPr>
          <w:rFonts w:ascii="Arial" w:hAnsi="Arial" w:cs="Arial"/>
          <w:highlight w:val="white"/>
        </w:rPr>
        <w:t>240</w:t>
      </w:r>
      <w:r w:rsidRPr="00CA2D41">
        <w:rPr>
          <w:rFonts w:ascii="Arial" w:hAnsi="Arial" w:cs="Arial"/>
          <w:highlight w:val="white"/>
        </w:rPr>
        <w:t xml:space="preserve"> (</w:t>
      </w:r>
      <w:r w:rsidR="00F05FA7">
        <w:rPr>
          <w:rFonts w:ascii="Arial" w:hAnsi="Arial" w:cs="Arial"/>
          <w:highlight w:val="white"/>
        </w:rPr>
        <w:t>dvjestočetrdeset</w:t>
      </w:r>
      <w:r w:rsidRPr="00CA2D41">
        <w:rPr>
          <w:rFonts w:ascii="Arial" w:hAnsi="Arial" w:cs="Arial"/>
          <w:highlight w:val="white"/>
        </w:rPr>
        <w:t>) sat</w:t>
      </w:r>
      <w:r w:rsidRPr="00CA2D41" w:rsidR="007C1EFD">
        <w:rPr>
          <w:rFonts w:ascii="Arial" w:hAnsi="Arial" w:cs="Arial"/>
          <w:highlight w:val="white"/>
        </w:rPr>
        <w:t>i</w:t>
      </w:r>
      <w:r w:rsidRPr="00CA2D41">
        <w:rPr>
          <w:rFonts w:ascii="Arial" w:hAnsi="Arial" w:cs="Arial"/>
          <w:highlight w:val="white"/>
        </w:rPr>
        <w:t>.</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zamjenjuje kaznom zatvora u trajanju od </w:t>
      </w:r>
      <w:r w:rsidR="00F05FA7">
        <w:rPr>
          <w:rFonts w:ascii="Arial" w:hAnsi="Arial" w:cs="Arial"/>
          <w:highlight w:val="white"/>
        </w:rPr>
        <w:t>60</w:t>
      </w:r>
      <w:r w:rsidRPr="00CA2D41">
        <w:rPr>
          <w:rFonts w:ascii="Arial" w:hAnsi="Arial" w:cs="Arial"/>
          <w:highlight w:val="white"/>
        </w:rPr>
        <w:t xml:space="preserve"> (</w:t>
      </w:r>
      <w:r w:rsidR="00F05FA7">
        <w:rPr>
          <w:rFonts w:ascii="Arial" w:hAnsi="Arial" w:cs="Arial"/>
          <w:highlight w:val="white"/>
        </w:rPr>
        <w:t>šezdeset</w:t>
      </w:r>
      <w:r w:rsidRPr="00CA2D41">
        <w:rPr>
          <w:rFonts w:ascii="Arial" w:hAnsi="Arial" w:cs="Arial"/>
          <w:highlight w:val="white"/>
        </w:rPr>
        <w:t>) dana.</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p>
    <w:p w:rsidRPr="00CA2D41"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Obrazloženje</w:t>
      </w:r>
    </w:p>
    <w:p w:rsidRPr="00CA2D41" w:rsidR="0040780C" w:rsidRDefault="00325315">
      <w:pPr>
        <w:pStyle w:val="NormalWeb"/>
        <w:spacing w:before="0" w:beforeAutospacing="false" w:after="0" w:afterAutospacing="false" w:line="240" w:lineRule="auto"/>
        <w:rPr>
          <w:rFonts w:ascii="Arial" w:hAnsi="Arial" w:cs="Arial"/>
          <w:highlight w:val="white"/>
        </w:rPr>
      </w:pPr>
      <w:r w:rsidRPr="00CA2D41">
        <w:rPr>
          <w:rFonts w:ascii="Arial" w:hAnsi="Arial" w:cs="Arial"/>
          <w:highlight w:val="white"/>
        </w:rPr>
        <w:t> </w:t>
      </w:r>
    </w:p>
    <w:p w:rsidRPr="00CA2D41" w:rsidR="0040780C" w:rsidP="00F05FA7" w:rsidRDefault="00325315">
      <w:pPr>
        <w:spacing w:line="240" w:lineRule="auto"/>
        <w:jc w:val="both"/>
        <w:rPr>
          <w:rFonts w:ascii="Arial" w:hAnsi="Arial" w:cs="Arial"/>
          <w:highlight w:val="white"/>
        </w:rPr>
      </w:pPr>
      <w:r w:rsidRPr="00CA2D41">
        <w:rPr>
          <w:rFonts w:ascii="Arial" w:hAnsi="Arial" w:cs="Arial"/>
          <w:highlight w:val="white"/>
        </w:rPr>
        <w:t>        </w:t>
      </w:r>
      <w:r w:rsidR="00B547B6">
        <w:rPr>
          <w:rFonts w:ascii="Arial" w:hAnsi="Arial" w:cs="Arial"/>
          <w:highlight w:val="white"/>
        </w:rPr>
        <w:t xml:space="preserve">1. </w:t>
      </w:r>
      <w:r w:rsidRPr="00CA2D41">
        <w:rPr>
          <w:rFonts w:ascii="Arial" w:hAnsi="Arial" w:cs="Arial"/>
          <w:highlight w:val="white"/>
        </w:rPr>
        <w:t>Pravomoćn</w:t>
      </w:r>
      <w:r w:rsidRPr="00CA2D41" w:rsidR="00D37E03">
        <w:rPr>
          <w:rFonts w:ascii="Arial" w:hAnsi="Arial" w:cs="Arial"/>
          <w:highlight w:val="white"/>
        </w:rPr>
        <w:t>im</w:t>
      </w:r>
      <w:r w:rsidRPr="00CA2D41" w:rsidR="00081B94">
        <w:rPr>
          <w:rFonts w:ascii="Arial" w:hAnsi="Arial" w:cs="Arial"/>
          <w:highlight w:val="white"/>
        </w:rPr>
        <w:t xml:space="preserve"> p</w:t>
      </w:r>
      <w:r w:rsidRPr="00CA2D41" w:rsidR="00F7686B">
        <w:rPr>
          <w:rFonts w:ascii="Arial" w:hAnsi="Arial" w:cs="Arial"/>
          <w:highlight w:val="white"/>
        </w:rPr>
        <w:t>rekršajnim nalogom</w:t>
      </w:r>
      <w:r w:rsidRPr="00CA2D41">
        <w:rPr>
          <w:rFonts w:ascii="Arial" w:hAnsi="Arial" w:cs="Arial"/>
          <w:highlight w:val="white"/>
        </w:rPr>
        <w:t xml:space="preserve"> </w:t>
      </w:r>
      <w:r w:rsidRPr="00CA2D41" w:rsidR="00705D7F">
        <w:rPr>
          <w:rFonts w:ascii="Arial" w:hAnsi="Arial" w:cs="Arial"/>
          <w:highlight w:val="white"/>
        </w:rPr>
        <w:t xml:space="preserve">Carinske uprave, </w:t>
      </w:r>
      <w:r w:rsidR="00F05FA7">
        <w:rPr>
          <w:rFonts w:ascii="Arial" w:hAnsi="Arial" w:cs="Arial"/>
          <w:highlight w:val="white"/>
        </w:rPr>
        <w:t>Područne jedinice-Služba za mobilne jedinice</w:t>
      </w:r>
      <w:r w:rsidRPr="00CA2D41" w:rsidR="00F05FA7">
        <w:rPr>
          <w:rFonts w:ascii="Arial" w:hAnsi="Arial" w:cs="Arial"/>
          <w:highlight w:val="white"/>
        </w:rPr>
        <w:t xml:space="preserve"> Zagreb</w:t>
      </w:r>
      <w:r w:rsidRPr="00CA2D41">
        <w:rPr>
          <w:rFonts w:ascii="Arial" w:hAnsi="Arial" w:cs="Arial"/>
          <w:highlight w:val="white"/>
        </w:rPr>
        <w:t xml:space="preserve">, </w:t>
      </w:r>
      <w:r w:rsidR="000E4E4B">
        <w:rPr>
          <w:rFonts w:ascii="Arial" w:hAnsi="Arial" w:cs="Arial"/>
          <w:highlight w:val="white"/>
        </w:rPr>
        <w:t>Klasa:</w:t>
      </w:r>
      <w:r w:rsidRPr="00CA2D41">
        <w:rPr>
          <w:rFonts w:ascii="Arial" w:hAnsi="Arial" w:cs="Arial"/>
          <w:highlight w:val="white"/>
        </w:rPr>
        <w:t xml:space="preserve"> </w:t>
      </w:r>
      <w:r w:rsidR="00F05FA7">
        <w:rPr>
          <w:rFonts w:ascii="Arial" w:hAnsi="Arial" w:cs="Arial"/>
          <w:highlight w:val="white"/>
        </w:rPr>
        <w:t>471-01/24-06/351</w:t>
      </w:r>
      <w:r w:rsidRPr="00CA2D41">
        <w:rPr>
          <w:rFonts w:ascii="Arial" w:hAnsi="Arial" w:cs="Arial"/>
          <w:highlight w:val="white"/>
        </w:rPr>
        <w:t xml:space="preserve">, od dana </w:t>
      </w:r>
      <w:r w:rsidR="00F05FA7">
        <w:rPr>
          <w:rFonts w:ascii="Arial" w:hAnsi="Arial" w:cs="Arial"/>
          <w:highlight w:val="white"/>
        </w:rPr>
        <w:t>06.02.2024</w:t>
      </w:r>
      <w:r w:rsidR="0006432C">
        <w:rPr>
          <w:rFonts w:ascii="Arial" w:hAnsi="Arial" w:cs="Arial"/>
          <w:highlight w:val="white"/>
        </w:rPr>
        <w:t>.</w:t>
      </w:r>
      <w:r w:rsidRPr="00CA2D41">
        <w:rPr>
          <w:rFonts w:ascii="Arial" w:hAnsi="Arial" w:cs="Arial"/>
          <w:highlight w:val="white"/>
        </w:rPr>
        <w:t xml:space="preserve"> osuđeniku </w:t>
      </w:r>
      <w:r w:rsidR="00F05FA7">
        <w:rPr>
          <w:rFonts w:ascii="Arial" w:hAnsi="Arial" w:cs="Arial"/>
          <w:highlight w:val="white"/>
        </w:rPr>
        <w:t>Anton Antić</w:t>
      </w:r>
      <w:r w:rsidRPr="00CA2D41">
        <w:rPr>
          <w:rFonts w:ascii="Arial" w:hAnsi="Arial" w:cs="Arial"/>
          <w:highlight w:val="white"/>
        </w:rPr>
        <w:t xml:space="preserve"> izrečena je novčana kazna u iznosu od </w:t>
      </w:r>
      <w:r w:rsidR="00F05FA7">
        <w:rPr>
          <w:rFonts w:ascii="Arial" w:hAnsi="Arial" w:cs="Arial"/>
          <w:highlight w:val="white"/>
        </w:rPr>
        <w:t>10.000,00</w:t>
      </w:r>
      <w:r w:rsidR="003F5C8C">
        <w:rPr>
          <w:rFonts w:ascii="Arial" w:hAnsi="Arial" w:cs="Arial"/>
          <w:highlight w:val="white"/>
        </w:rPr>
        <w:t xml:space="preserve"> eura</w:t>
      </w:r>
      <w:r w:rsidR="001D1299">
        <w:rPr>
          <w:rFonts w:ascii="Arial" w:hAnsi="Arial" w:cs="Arial"/>
          <w:highlight w:val="white"/>
        </w:rPr>
        <w:t xml:space="preserve"> (</w:t>
      </w:r>
      <w:r w:rsidR="00F05FA7">
        <w:rPr>
          <w:rFonts w:ascii="Arial" w:hAnsi="Arial" w:cs="Arial"/>
          <w:highlight w:val="white"/>
        </w:rPr>
        <w:t>desettisuća).</w:t>
      </w:r>
      <w:r w:rsidR="003F5C8C">
        <w:rPr>
          <w:rFonts w:ascii="Times New Roman" w:hAnsi="Times New Roman" w:cs="Times New Roman"/>
        </w:rPr>
        <w:t xml:space="preserve"> </w:t>
      </w:r>
      <w:r w:rsidRPr="00CA2D41">
        <w:rPr>
          <w:rFonts w:ascii="Arial" w:hAnsi="Arial" w:cs="Arial"/>
          <w:highlight w:val="white"/>
        </w:rPr>
        <w:t xml:space="preserve">Odluka o prekršaju postala je pravomoćna dana </w:t>
      </w:r>
      <w:r w:rsidR="00F05FA7">
        <w:rPr>
          <w:rFonts w:ascii="Arial" w:hAnsi="Arial" w:cs="Arial"/>
          <w:highlight w:val="white"/>
        </w:rPr>
        <w:t>10.02.2024</w:t>
      </w:r>
      <w:r w:rsidR="0006432C">
        <w:rPr>
          <w:rFonts w:ascii="Arial" w:hAnsi="Arial" w:cs="Arial"/>
          <w:highlight w:val="white"/>
        </w:rPr>
        <w:t xml:space="preserve">. </w:t>
      </w:r>
      <w:r w:rsidRPr="00CA2D41">
        <w:rPr>
          <w:rFonts w:ascii="Arial" w:hAnsi="Arial" w:cs="Arial"/>
          <w:highlight w:val="white"/>
        </w:rPr>
        <w:t xml:space="preserve">a izvršna dana </w:t>
      </w:r>
      <w:r w:rsidR="00F05FA7">
        <w:rPr>
          <w:rFonts w:ascii="Arial" w:hAnsi="Arial" w:cs="Arial"/>
          <w:highlight w:val="white"/>
        </w:rPr>
        <w:t>19.02.2024</w:t>
      </w:r>
      <w:r w:rsidRPr="00CA2D41" w:rsidR="00025930">
        <w:rPr>
          <w:rFonts w:ascii="Arial" w:hAnsi="Arial" w:cs="Arial"/>
          <w:highlight w:val="white"/>
        </w:rPr>
        <w:t>.</w:t>
      </w:r>
      <w:r w:rsidR="0006432C">
        <w:rPr>
          <w:rFonts w:ascii="Arial" w:hAnsi="Arial" w:cs="Arial"/>
          <w:highlight w:val="white"/>
        </w:rPr>
        <w:t xml:space="preserve"> </w:t>
      </w:r>
      <w:r w:rsidRPr="00CA2D41">
        <w:rPr>
          <w:rFonts w:ascii="Arial" w:hAnsi="Arial" w:cs="Arial"/>
          <w:highlight w:val="white"/>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w:t>
      </w:r>
      <w:r w:rsidR="001D1299">
        <w:rPr>
          <w:rFonts w:ascii="Arial" w:hAnsi="Arial" w:cs="Arial"/>
          <w:highlight w:val="white"/>
        </w:rPr>
        <w:t xml:space="preserve"> 39,82 eura</w:t>
      </w:r>
      <w:r w:rsidRPr="00CA2D41">
        <w:rPr>
          <w:rFonts w:ascii="Arial" w:hAnsi="Arial" w:cs="Arial"/>
          <w:highlight w:val="white"/>
        </w:rPr>
        <w:t xml:space="preserve"> novčane kazne zamijeni s dva sata rada za opće dobro odnosno jednim danom zatvora, pri čemu rad za opće dobro ne smije biti kraći od šest sati niti dulji od dvjestočetrdeset sati, a zatvor ne smije biti kraći od tri dana ni dulji od šezdeset dana.</w:t>
      </w:r>
    </w:p>
    <w:p w:rsidRPr="00CA2D41" w:rsidR="00F7686B" w:rsidRDefault="00F7686B">
      <w:pPr>
        <w:pStyle w:val="NormalWeb"/>
        <w:spacing w:before="0" w:beforeAutospacing="false" w:after="0" w:afterAutospacing="false" w:line="240" w:lineRule="auto"/>
        <w:jc w:val="both"/>
        <w:rPr>
          <w:rFonts w:ascii="Arial" w:hAnsi="Arial" w:cs="Arial"/>
          <w:highlight w:val="white"/>
        </w:rPr>
      </w:pPr>
    </w:p>
    <w:p w:rsidRPr="00CA2D41" w:rsidR="0040780C" w:rsidP="00C95903" w:rsidRDefault="0040780C">
      <w:pPr>
        <w:pStyle w:val="NormalWeb"/>
        <w:tabs>
          <w:tab w:val="left" w:pos="5985"/>
        </w:tabs>
        <w:spacing w:before="0" w:beforeAutospacing="false" w:after="0" w:afterAutospacing="false" w:line="240" w:lineRule="auto"/>
        <w:jc w:val="both"/>
        <w:rPr>
          <w:rFonts w:ascii="Arial" w:hAnsi="Arial" w:cs="Arial"/>
          <w:highlight w:val="white"/>
        </w:rPr>
      </w:pP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lastRenderedPageBreak/>
        <w:t>        </w:t>
      </w:r>
      <w:r w:rsidR="00B547B6">
        <w:rPr>
          <w:rFonts w:ascii="Arial" w:hAnsi="Arial" w:cs="Arial"/>
          <w:highlight w:val="white"/>
        </w:rPr>
        <w:t xml:space="preserve">2. </w:t>
      </w:r>
      <w:r w:rsidRPr="00CA2D41">
        <w:rPr>
          <w:rFonts w:ascii="Arial" w:hAnsi="Arial" w:cs="Arial"/>
          <w:highlight w:val="white"/>
        </w:rPr>
        <w:t>Prema odredbi članka 151. stavka 2. Prekršajnog zakona pravomoćna odluka izvršava se kad je uredno dostavljena osuđeniku i kad za njeno izvršenje ne postoje zakonske smetnje.</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r w:rsidR="00B547B6">
        <w:rPr>
          <w:rFonts w:ascii="Arial" w:hAnsi="Arial" w:cs="Arial"/>
          <w:highlight w:val="white"/>
        </w:rPr>
        <w:t xml:space="preserve">3. </w:t>
      </w:r>
      <w:r w:rsidRPr="00CA2D41">
        <w:rPr>
          <w:rFonts w:ascii="Arial" w:hAnsi="Arial" w:cs="Arial"/>
          <w:highlight w:val="white"/>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xml:space="preserve">        </w:t>
      </w:r>
      <w:r w:rsidR="00B547B6">
        <w:rPr>
          <w:rFonts w:ascii="Arial" w:hAnsi="Arial" w:cs="Arial"/>
          <w:highlight w:val="white"/>
        </w:rPr>
        <w:t xml:space="preserve">4. </w:t>
      </w:r>
      <w:r w:rsidRPr="00CA2D41">
        <w:rPr>
          <w:rFonts w:ascii="Arial" w:hAnsi="Arial" w:cs="Arial"/>
          <w:highlight w:val="white"/>
        </w:rPr>
        <w:t>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xml:space="preserve">        </w:t>
      </w:r>
      <w:r w:rsidR="00B547B6">
        <w:rPr>
          <w:rFonts w:ascii="Arial" w:hAnsi="Arial" w:cs="Arial"/>
          <w:highlight w:val="white"/>
        </w:rPr>
        <w:t xml:space="preserve">5. </w:t>
      </w:r>
      <w:r w:rsidRPr="00CA2D41">
        <w:rPr>
          <w:rFonts w:ascii="Arial" w:hAnsi="Arial" w:cs="Arial"/>
          <w:highlight w:val="white"/>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r w:rsidR="00B547B6">
        <w:rPr>
          <w:rFonts w:ascii="Arial" w:hAnsi="Arial" w:cs="Arial"/>
          <w:highlight w:val="white"/>
        </w:rPr>
        <w:t xml:space="preserve">6. </w:t>
      </w:r>
      <w:r w:rsidRPr="00CA2D41">
        <w:rPr>
          <w:rFonts w:ascii="Arial" w:hAnsi="Arial" w:cs="Arial"/>
          <w:highlight w:val="white"/>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CA2D41" w:rsidR="0040780C" w:rsidRDefault="00325315">
      <w:pPr>
        <w:pStyle w:val="NormalWeb"/>
        <w:spacing w:before="0" w:beforeAutospacing="false" w:after="0" w:afterAutospacing="false" w:line="240" w:lineRule="auto"/>
        <w:jc w:val="both"/>
        <w:rPr>
          <w:rFonts w:ascii="Arial" w:hAnsi="Arial" w:cs="Arial"/>
          <w:highlight w:val="white"/>
        </w:rPr>
      </w:pPr>
      <w:r w:rsidRPr="00CA2D41">
        <w:rPr>
          <w:rFonts w:ascii="Arial" w:hAnsi="Arial" w:cs="Arial"/>
          <w:highlight w:val="white"/>
        </w:rPr>
        <w:t> </w:t>
      </w:r>
    </w:p>
    <w:p w:rsidR="0040780C" w:rsidRDefault="00325315">
      <w:pPr>
        <w:pStyle w:val="NormalWeb"/>
        <w:spacing w:before="0" w:beforeAutospacing="false" w:after="0" w:afterAutospacing="false" w:line="240" w:lineRule="auto"/>
        <w:jc w:val="center"/>
        <w:rPr>
          <w:rFonts w:ascii="Arial" w:hAnsi="Arial" w:cs="Arial"/>
          <w:highlight w:val="white"/>
        </w:rPr>
      </w:pPr>
      <w:r w:rsidRPr="00CA2D41">
        <w:rPr>
          <w:rFonts w:ascii="Arial" w:hAnsi="Arial" w:cs="Arial"/>
          <w:highlight w:val="white"/>
        </w:rPr>
        <w:t xml:space="preserve">U </w:t>
      </w:r>
      <w:r w:rsidRPr="00CA2D41">
        <w:rPr>
          <w:rFonts w:ascii="Arial" w:hAnsi="Arial" w:cs="Arial"/>
          <w:color w:val="000000"/>
          <w:highlight w:val="white"/>
        </w:rPr>
        <w:t>Zagrebu</w:t>
      </w:r>
      <w:r w:rsidRPr="00CA2D41">
        <w:rPr>
          <w:rFonts w:ascii="Arial" w:hAnsi="Arial" w:cs="Arial"/>
          <w:highlight w:val="white"/>
        </w:rPr>
        <w:t xml:space="preserve"> </w:t>
      </w:r>
      <w:r w:rsidR="00F05FA7">
        <w:rPr>
          <w:rFonts w:ascii="Arial" w:hAnsi="Arial" w:cs="Arial"/>
          <w:highlight w:val="white"/>
        </w:rPr>
        <w:t>12</w:t>
      </w:r>
      <w:r w:rsidR="0006432C">
        <w:rPr>
          <w:rFonts w:ascii="Arial" w:hAnsi="Arial" w:cs="Arial"/>
          <w:highlight w:val="white"/>
        </w:rPr>
        <w:t xml:space="preserve">. </w:t>
      </w:r>
      <w:r w:rsidR="00F05FA7">
        <w:rPr>
          <w:rFonts w:ascii="Arial" w:hAnsi="Arial" w:cs="Arial"/>
          <w:highlight w:val="white"/>
        </w:rPr>
        <w:t>ožujka 2026</w:t>
      </w:r>
    </w:p>
    <w:p w:rsidRPr="00CA2D41" w:rsidR="00BF4305" w:rsidRDefault="00BF4305">
      <w:pPr>
        <w:pStyle w:val="NormalWeb"/>
        <w:spacing w:before="0" w:beforeAutospacing="false" w:after="0" w:afterAutospacing="false" w:line="240" w:lineRule="auto"/>
        <w:jc w:val="center"/>
        <w:rPr>
          <w:rFonts w:ascii="Arial" w:hAnsi="Arial" w:cs="Arial"/>
          <w:highlight w:val="white"/>
        </w:rPr>
      </w:pPr>
    </w:p>
    <w:tbl>
      <w:tblPr>
        <w:tblStyle w:val="TableNormal"/>
        <w:tblW w:w="5000"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3098"/>
        <w:gridCol w:w="3193"/>
        <w:gridCol w:w="3099"/>
      </w:tblGrid>
      <w:tr w:rsidRPr="00CA2D41" w:rsidR="00F7686B" w:rsidTr="00BE52B0">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CA2D41" w:rsidR="00F7686B" w:rsidP="00BE52B0" w:rsidRDefault="003F5C8C">
            <w:pPr>
              <w:spacing w:line="240" w:lineRule="auto"/>
              <w:jc w:val="center"/>
              <w:rPr>
                <w:rFonts w:ascii="Arial" w:hAnsi="Arial" w:cs="Arial"/>
              </w:rPr>
            </w:pPr>
            <w:r>
              <w:rPr>
                <w:rFonts w:ascii="Arial" w:hAnsi="Arial" w:cs="Arial"/>
              </w:rPr>
              <w:t> Sudski službenik</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CA2D41" w:rsidR="00F7686B" w:rsidP="00BE52B0" w:rsidRDefault="00F7686B">
            <w:pPr>
              <w:spacing w:line="240" w:lineRule="auto"/>
              <w:rPr>
                <w:rFonts w:ascii="Arial" w:hAnsi="Arial" w:cs="Arial"/>
              </w:rPr>
            </w:pPr>
            <w:r w:rsidRPr="00CA2D41">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CA2D41" w:rsidR="00F7686B" w:rsidP="00BE52B0" w:rsidRDefault="00F7686B">
            <w:pPr>
              <w:spacing w:line="240" w:lineRule="auto"/>
              <w:jc w:val="center"/>
              <w:rPr>
                <w:rFonts w:ascii="Arial" w:hAnsi="Arial" w:cs="Arial"/>
              </w:rPr>
            </w:pPr>
            <w:r w:rsidRPr="00CA2D41">
              <w:rPr>
                <w:rFonts w:ascii="Arial" w:hAnsi="Arial" w:cs="Arial"/>
              </w:rPr>
              <w:t> Sudac</w:t>
            </w:r>
          </w:p>
        </w:tc>
      </w:tr>
      <w:tr w:rsidRPr="00CA2D41" w:rsidR="00F7686B" w:rsidTr="00BE52B0">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CA2D41" w:rsidR="00F7686B" w:rsidP="00394398" w:rsidRDefault="00F7686B">
            <w:pPr>
              <w:spacing w:line="240" w:lineRule="auto"/>
              <w:jc w:val="center"/>
              <w:rPr>
                <w:rFonts w:ascii="Arial" w:hAnsi="Arial" w:cs="Arial"/>
              </w:rPr>
            </w:pPr>
            <w:r w:rsidRPr="00CA2D41">
              <w:rPr>
                <w:rFonts w:ascii="Arial" w:hAnsi="Arial" w:cs="Arial"/>
              </w:rPr>
              <w:t> </w:t>
            </w:r>
            <w:r w:rsidR="003F5C8C">
              <w:rPr>
                <w:rFonts w:ascii="Arial" w:hAnsi="Arial" w:cs="Arial"/>
              </w:rPr>
              <w:t>Jasenka Čakanić</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CA2D41" w:rsidR="00F7686B" w:rsidP="00BE52B0" w:rsidRDefault="00F7686B">
            <w:pPr>
              <w:spacing w:line="240" w:lineRule="auto"/>
              <w:rPr>
                <w:rFonts w:ascii="Arial" w:hAnsi="Arial" w:cs="Arial"/>
              </w:rPr>
            </w:pPr>
            <w:r w:rsidRPr="00CA2D41">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CA2D41" w:rsidR="00F7686B" w:rsidP="00F05FA7" w:rsidRDefault="003F5C8C">
            <w:pPr>
              <w:spacing w:line="240" w:lineRule="auto"/>
              <w:jc w:val="center"/>
              <w:rPr>
                <w:rFonts w:ascii="Arial" w:hAnsi="Arial" w:cs="Arial"/>
              </w:rPr>
            </w:pPr>
            <w:r>
              <w:rPr>
                <w:rFonts w:ascii="Arial" w:hAnsi="Arial" w:cs="Arial"/>
              </w:rPr>
              <w:t>  </w:t>
            </w:r>
            <w:r w:rsidR="00F05FA7">
              <w:rPr>
                <w:rFonts w:ascii="Arial" w:hAnsi="Arial" w:cs="Arial"/>
              </w:rPr>
              <w:t>Mirela Prstec Batarelo</w:t>
            </w:r>
          </w:p>
        </w:tc>
      </w:tr>
    </w:tbl>
    <w:p w:rsidRPr="00CA2D41" w:rsidR="00F7686B" w:rsidP="00F7686B" w:rsidRDefault="00F7686B">
      <w:pPr>
        <w:spacing w:line="240" w:lineRule="auto"/>
        <w:rPr>
          <w:rFonts w:ascii="Arial" w:hAnsi="Arial" w:cs="Arial"/>
        </w:rPr>
      </w:pPr>
      <w:r w:rsidRPr="00CA2D41">
        <w:rPr>
          <w:rFonts w:ascii="Arial" w:hAnsi="Arial" w:cs="Arial"/>
        </w:rPr>
        <w:t> </w:t>
      </w:r>
    </w:p>
    <w:p w:rsidRPr="00CA2D41" w:rsidR="00F7686B" w:rsidP="00F7686B" w:rsidRDefault="00F7686B">
      <w:pPr>
        <w:spacing w:line="240" w:lineRule="auto"/>
        <w:rPr>
          <w:rFonts w:ascii="Arial" w:hAnsi="Arial" w:cs="Arial"/>
        </w:rPr>
      </w:pPr>
      <w:r w:rsidRPr="00CA2D41">
        <w:rPr>
          <w:rFonts w:ascii="Arial" w:hAnsi="Arial" w:cs="Arial"/>
        </w:rPr>
        <w:t>    Uputa o pravnom lijeku:</w:t>
      </w:r>
    </w:p>
    <w:p w:rsidRPr="00CA2D41" w:rsidR="00F7686B" w:rsidP="00F7686B" w:rsidRDefault="00F7686B">
      <w:pPr>
        <w:spacing w:line="240" w:lineRule="auto"/>
        <w:jc w:val="both"/>
        <w:rPr>
          <w:rFonts w:ascii="Arial" w:hAnsi="Arial" w:cs="Arial"/>
        </w:rPr>
      </w:pPr>
      <w:r w:rsidRPr="00CA2D41">
        <w:rPr>
          <w:rFonts w:ascii="Arial" w:hAnsi="Arial" w:cs="Arial"/>
        </w:rPr>
        <w:t>    Protiv ovog rješenja dopuštena je žalba u roku od 3 (tri) dana od dana dostave. Žalba se podnosi Općinskom prekršajnom sudu u Zagrebu, Avenija Dubrovnik 8, u dva primjerka, a o žalbi odlučuje Visoki prekršajni sud Republike Hrvatske.</w:t>
      </w:r>
    </w:p>
    <w:p w:rsidRPr="00CA2D41" w:rsidR="00F7686B" w:rsidP="00F7686B" w:rsidRDefault="00F7686B">
      <w:pPr>
        <w:spacing w:line="240" w:lineRule="auto"/>
        <w:rPr>
          <w:rFonts w:ascii="Arial" w:hAnsi="Arial" w:cs="Arial"/>
        </w:rPr>
      </w:pPr>
      <w:r w:rsidRPr="00CA2D41">
        <w:rPr>
          <w:rFonts w:ascii="Arial" w:hAnsi="Arial" w:cs="Arial"/>
        </w:rPr>
        <w:t> </w:t>
      </w:r>
    </w:p>
    <w:p w:rsidRPr="00CA2D41" w:rsidR="00F7686B" w:rsidP="00F7686B" w:rsidRDefault="00F7686B">
      <w:pPr>
        <w:spacing w:line="240" w:lineRule="auto"/>
        <w:rPr>
          <w:rFonts w:ascii="Arial" w:hAnsi="Arial" w:cs="Arial"/>
        </w:rPr>
      </w:pPr>
      <w:r w:rsidRPr="00CA2D41">
        <w:rPr>
          <w:rFonts w:ascii="Arial" w:hAnsi="Arial" w:cs="Arial"/>
        </w:rPr>
        <w:t>    Dostaviti:</w:t>
      </w:r>
    </w:p>
    <w:p w:rsidRPr="00CA2D41" w:rsidR="00F7686B" w:rsidP="00F7686B" w:rsidRDefault="0006432C">
      <w:pPr>
        <w:pStyle w:val="Odlomakpopisa"/>
        <w:numPr>
          <w:ilvl w:val="0"/>
          <w:numId w:val="1"/>
        </w:numPr>
        <w:spacing w:line="240" w:lineRule="auto"/>
        <w:rPr>
          <w:rFonts w:ascii="Arial" w:hAnsi="Arial" w:cs="Arial"/>
        </w:rPr>
      </w:pPr>
      <w:r>
        <w:rPr>
          <w:rFonts w:ascii="Arial" w:hAnsi="Arial" w:cs="Arial"/>
        </w:rPr>
        <w:t>O</w:t>
      </w:r>
      <w:r w:rsidRPr="00CA2D41" w:rsidR="00F7686B">
        <w:rPr>
          <w:rFonts w:ascii="Arial" w:hAnsi="Arial" w:cs="Arial"/>
        </w:rPr>
        <w:t xml:space="preserve">suđeniku </w:t>
      </w:r>
      <w:r w:rsidR="00F05FA7">
        <w:rPr>
          <w:rFonts w:ascii="Arial" w:hAnsi="Arial" w:cs="Arial"/>
        </w:rPr>
        <w:t>Anton Antić</w:t>
      </w:r>
      <w:r w:rsidRPr="00CA2D41" w:rsidR="00E31EDD">
        <w:rPr>
          <w:rFonts w:ascii="Arial" w:hAnsi="Arial" w:cs="Arial"/>
        </w:rPr>
        <w:t xml:space="preserve">, </w:t>
      </w:r>
      <w:r w:rsidR="00F05FA7">
        <w:rPr>
          <w:rFonts w:ascii="Arial" w:hAnsi="Arial" w:cs="Arial"/>
        </w:rPr>
        <w:t>Pleternička ulica 22a</w:t>
      </w:r>
      <w:bookmarkStart w:name="_GoBack" w:id="0"/>
      <w:bookmarkEnd w:id="0"/>
      <w:r w:rsidR="005A77C7">
        <w:rPr>
          <w:rFonts w:ascii="Arial" w:hAnsi="Arial" w:cs="Arial"/>
        </w:rPr>
        <w:t xml:space="preserve">, </w:t>
      </w:r>
      <w:r w:rsidRPr="00CA2D41" w:rsidR="00E31EDD">
        <w:rPr>
          <w:rFonts w:ascii="Arial" w:hAnsi="Arial" w:cs="Arial"/>
        </w:rPr>
        <w:t>10000 Zagreb</w:t>
      </w:r>
    </w:p>
    <w:p w:rsidRPr="00CA2D41" w:rsidR="00F7686B" w:rsidP="00F7686B" w:rsidRDefault="0006432C">
      <w:pPr>
        <w:numPr>
          <w:ilvl w:val="0"/>
          <w:numId w:val="1"/>
        </w:numPr>
        <w:spacing w:line="240" w:lineRule="auto"/>
        <w:rPr>
          <w:rFonts w:ascii="Arial" w:hAnsi="Arial" w:cs="Arial"/>
        </w:rPr>
      </w:pPr>
      <w:r>
        <w:rPr>
          <w:rFonts w:ascii="Arial" w:hAnsi="Arial" w:cs="Arial"/>
        </w:rPr>
        <w:t>P</w:t>
      </w:r>
      <w:r w:rsidRPr="00CA2D41" w:rsidR="00F7686B">
        <w:rPr>
          <w:rFonts w:ascii="Arial" w:hAnsi="Arial" w:cs="Arial"/>
        </w:rPr>
        <w:t xml:space="preserve">odnositelju zahtjeva </w:t>
      </w:r>
      <w:r w:rsidRPr="00CA2D41" w:rsidR="00705D7F">
        <w:rPr>
          <w:rFonts w:ascii="Arial" w:hAnsi="Arial" w:cs="Arial"/>
        </w:rPr>
        <w:t>Carinska uprava, Područni carinski ured Zagreb, Avenija Dubrovnik 11, 10020 Zagreb</w:t>
      </w:r>
    </w:p>
    <w:p w:rsidRPr="00CA2D41" w:rsidR="00F7686B" w:rsidP="00F7686B" w:rsidRDefault="00F7686B">
      <w:pPr>
        <w:numPr>
          <w:ilvl w:val="0"/>
          <w:numId w:val="1"/>
        </w:numPr>
        <w:spacing w:line="240" w:lineRule="auto"/>
        <w:rPr>
          <w:rFonts w:ascii="Arial" w:hAnsi="Arial" w:cs="Arial"/>
        </w:rPr>
      </w:pPr>
      <w:r w:rsidRPr="00CA2D41">
        <w:rPr>
          <w:rFonts w:ascii="Arial" w:hAnsi="Arial" w:cs="Arial"/>
        </w:rPr>
        <w:t>Zatvoru u Zagreb, Ulica Dr. Luje Naletilića 1, 10020 Zagreb-po pravomoćnosti</w:t>
      </w:r>
    </w:p>
    <w:p w:rsidRPr="00CA2D41" w:rsidR="00F7686B" w:rsidP="00F7686B" w:rsidRDefault="0006432C">
      <w:pPr>
        <w:numPr>
          <w:ilvl w:val="0"/>
          <w:numId w:val="1"/>
        </w:numPr>
        <w:spacing w:line="240" w:lineRule="auto"/>
        <w:rPr>
          <w:rFonts w:ascii="Arial" w:hAnsi="Arial" w:cs="Arial"/>
        </w:rPr>
      </w:pPr>
      <w:r>
        <w:rPr>
          <w:rFonts w:ascii="Arial" w:hAnsi="Arial" w:cs="Arial"/>
        </w:rPr>
        <w:t>S</w:t>
      </w:r>
      <w:r w:rsidRPr="00CA2D41" w:rsidR="00F7686B">
        <w:rPr>
          <w:rFonts w:ascii="Arial" w:hAnsi="Arial" w:cs="Arial"/>
        </w:rPr>
        <w:t>pis</w:t>
      </w:r>
    </w:p>
    <w:p w:rsidRPr="00CA2D41" w:rsidR="00F7686B" w:rsidP="00F7686B" w:rsidRDefault="00F7686B">
      <w:pPr>
        <w:spacing w:line="240" w:lineRule="auto"/>
        <w:rPr>
          <w:rFonts w:ascii="Arial" w:hAnsi="Arial" w:cs="Arial"/>
        </w:rPr>
      </w:pPr>
      <w:r w:rsidRPr="00CA2D41">
        <w:rPr>
          <w:rFonts w:ascii="Arial" w:hAnsi="Arial" w:cs="Arial"/>
        </w:rPr>
        <w:t xml:space="preserve">     </w:t>
      </w:r>
    </w:p>
    <w:p w:rsidRPr="00CA2D41" w:rsidR="00F7686B" w:rsidRDefault="00F7686B">
      <w:pPr>
        <w:pStyle w:val="NormalWeb"/>
        <w:spacing w:before="0" w:beforeAutospacing="false" w:after="0" w:afterAutospacing="false" w:line="240" w:lineRule="auto"/>
        <w:jc w:val="center"/>
        <w:rPr>
          <w:rFonts w:ascii="Arial" w:hAnsi="Arial" w:cs="Arial"/>
          <w:highlight w:val="white"/>
        </w:rPr>
      </w:pPr>
    </w:p>
    <w:sectPr w:rsidRPr="00CA2D41" w:rsidR="00F7686B" w:rsidSect="00F05FA7">
      <w:headerReference w:type="default" r:id="rId9"/>
      <w:pgSz w:w="12240" w:h="15840"/>
      <w:pgMar w:top="426" w:right="1425" w:bottom="0" w:left="1425" w:header="720" w:footer="720" w:gutter="0"/>
      <w:cols w:space="720"/>
      <w:titlePg/>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A0022" w:rsidRDefault="00AA0022">
      <w:pPr>
        <w:spacing w:line="240" w:lineRule="auto"/>
      </w:pPr>
      <w:r>
        <w:separator/>
      </w:r>
    </w:p>
  </w:endnote>
  <w:endnote w:type="continuationSeparator" w:id="0">
    <w:p w:rsidR="00AA0022" w:rsidRDefault="00AA0022">
      <w:pPr>
        <w:spacing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A0022" w:rsidRDefault="00AA0022">
      <w:pPr>
        <w:spacing w:line="240" w:lineRule="auto"/>
      </w:pPr>
      <w:r>
        <w:separator/>
      </w:r>
    </w:p>
  </w:footnote>
  <w:footnote w:type="continuationSeparator" w:id="0">
    <w:p w:rsidR="00AA0022" w:rsidRDefault="00AA0022">
      <w:pPr>
        <w:spacing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780C" w:rsidRDefault="0040780C"/>
  <w:tbl>
    <w:tblPr>
      <w:tblStyle w:val="TableNormal"/>
      <w:tblW w:w="5000" w:type="pct"/>
      <w:tblInd w:w="75" w:type="dxa"/>
      <w:tblLook w:firstRow="1" w:lastRow="0" w:firstColumn="1" w:lastColumn="0" w:noHBand="0" w:noVBand="1" w:val="04A0"/>
    </w:tblPr>
    <w:tblGrid>
      <w:gridCol w:w="3756"/>
      <w:gridCol w:w="1878"/>
      <w:gridCol w:w="3756"/>
    </w:tblGrid>
    <w:tr w:rsidR="0040780C">
      <w:tc>
        <w:tcPr>
          <w:tcW w:w="2000" w:type="pct"/>
        </w:tcPr>
        <w:p w:rsidR="0040780C" w:rsidRDefault="0040780C"/>
      </w:tc>
      <w:tc>
        <w:tcPr>
          <w:tcW w:w="1000" w:type="pct"/>
        </w:tcPr>
        <w:p w:rsidRPr="00F22F8F" w:rsidR="0040780C" w:rsidRDefault="00325315">
          <w:pPr>
            <w:jc w:val="center"/>
            <w:rPr>
              <w:rFonts w:ascii="Arial" w:hAnsi="Arial" w:cs="Arial"/>
            </w:rPr>
          </w:pPr>
          <w:r w:rsidRPr="00F22F8F">
            <w:rPr>
              <w:rFonts w:ascii="Arial" w:hAnsi="Arial" w:cs="Arial"/>
            </w:rPr>
            <w:fldChar w:fldCharType="begin"/>
          </w:r>
          <w:r w:rsidRPr="00F22F8F">
            <w:rPr>
              <w:rFonts w:ascii="Arial" w:hAnsi="Arial" w:cs="Arial"/>
            </w:rPr>
            <w:instrText>PAGE</w:instrText>
          </w:r>
          <w:r w:rsidRPr="00F22F8F">
            <w:rPr>
              <w:rFonts w:ascii="Arial" w:hAnsi="Arial" w:cs="Arial"/>
            </w:rPr>
            <w:fldChar w:fldCharType="separate"/>
          </w:r>
          <w:r w:rsidR="00F05FA7">
            <w:rPr>
              <w:rFonts w:ascii="Arial" w:hAnsi="Arial" w:cs="Arial"/>
              <w:noProof/>
            </w:rPr>
            <w:t>2</w:t>
          </w:r>
          <w:r w:rsidRPr="00F22F8F">
            <w:rPr>
              <w:rFonts w:ascii="Arial" w:hAnsi="Arial" w:cs="Arial"/>
            </w:rPr>
            <w:fldChar w:fldCharType="end"/>
          </w:r>
        </w:p>
      </w:tc>
      <w:tc>
        <w:tcPr>
          <w:tcW w:w="2000" w:type="pct"/>
        </w:tcPr>
        <w:p w:rsidRPr="00F22F8F" w:rsidR="0040780C" w:rsidP="00F05FA7" w:rsidRDefault="001966E6">
          <w:pPr>
            <w:jc w:val="center"/>
            <w:rPr>
              <w:rFonts w:ascii="Arial" w:hAnsi="Arial" w:cs="Arial"/>
            </w:rPr>
          </w:pPr>
          <w:r>
            <w:rPr>
              <w:rFonts w:ascii="Arial" w:hAnsi="Arial" w:cs="Arial"/>
            </w:rPr>
            <w:t xml:space="preserve"> </w:t>
          </w:r>
          <w:r w:rsidRPr="00F22F8F" w:rsidR="00325315">
            <w:rPr>
              <w:rFonts w:ascii="Arial" w:hAnsi="Arial" w:cs="Arial"/>
            </w:rPr>
            <w:t>Poslovni broj:Pp Ikp-</w:t>
          </w:r>
          <w:r w:rsidR="00F05FA7">
            <w:rPr>
              <w:rFonts w:ascii="Arial" w:hAnsi="Arial" w:cs="Arial"/>
            </w:rPr>
            <w:t>1460/2026-3</w:t>
          </w:r>
        </w:p>
      </w:tc>
    </w:tr>
  </w:tbl>
  <w:p w:rsidR="0040780C" w:rsidRDefault="0040780C"/>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F910C2"/>
    <w:multiLevelType w:val="hybridMultilevel"/>
    <w:tmpl w:val="F1EEF4D8"/>
    <w:lvl w:ilvl="0" w:tplc="35AE9E1A">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0C"/>
    <w:rsid w:val="00011D7A"/>
    <w:rsid w:val="00017084"/>
    <w:rsid w:val="000172C5"/>
    <w:rsid w:val="0001788E"/>
    <w:rsid w:val="00021FDE"/>
    <w:rsid w:val="00025930"/>
    <w:rsid w:val="0002640D"/>
    <w:rsid w:val="00027571"/>
    <w:rsid w:val="00035CA9"/>
    <w:rsid w:val="00037524"/>
    <w:rsid w:val="000379D6"/>
    <w:rsid w:val="00041042"/>
    <w:rsid w:val="00046168"/>
    <w:rsid w:val="00053D1E"/>
    <w:rsid w:val="0006432C"/>
    <w:rsid w:val="000711F4"/>
    <w:rsid w:val="00071E44"/>
    <w:rsid w:val="00072F6C"/>
    <w:rsid w:val="00081B94"/>
    <w:rsid w:val="000A6B28"/>
    <w:rsid w:val="000B64B0"/>
    <w:rsid w:val="000B6ED1"/>
    <w:rsid w:val="000C1FFB"/>
    <w:rsid w:val="000D57DD"/>
    <w:rsid w:val="000D7CDF"/>
    <w:rsid w:val="000E4E4B"/>
    <w:rsid w:val="000F2628"/>
    <w:rsid w:val="00116A24"/>
    <w:rsid w:val="0012337C"/>
    <w:rsid w:val="00135F85"/>
    <w:rsid w:val="00136EB3"/>
    <w:rsid w:val="00137312"/>
    <w:rsid w:val="00147BC8"/>
    <w:rsid w:val="00166DFF"/>
    <w:rsid w:val="00194A18"/>
    <w:rsid w:val="001966E6"/>
    <w:rsid w:val="001A0AD5"/>
    <w:rsid w:val="001C77B7"/>
    <w:rsid w:val="001D1299"/>
    <w:rsid w:val="00200FDF"/>
    <w:rsid w:val="00202E0D"/>
    <w:rsid w:val="00206B3B"/>
    <w:rsid w:val="00217062"/>
    <w:rsid w:val="00217CE2"/>
    <w:rsid w:val="00223409"/>
    <w:rsid w:val="002240EE"/>
    <w:rsid w:val="00225B2E"/>
    <w:rsid w:val="00234DE3"/>
    <w:rsid w:val="00263BAD"/>
    <w:rsid w:val="00272BCE"/>
    <w:rsid w:val="00272D5C"/>
    <w:rsid w:val="00280148"/>
    <w:rsid w:val="0028338A"/>
    <w:rsid w:val="00287204"/>
    <w:rsid w:val="00296EDB"/>
    <w:rsid w:val="002974C8"/>
    <w:rsid w:val="002C3164"/>
    <w:rsid w:val="002D6E74"/>
    <w:rsid w:val="00313BB3"/>
    <w:rsid w:val="00325315"/>
    <w:rsid w:val="00330392"/>
    <w:rsid w:val="00333FA4"/>
    <w:rsid w:val="003359E9"/>
    <w:rsid w:val="0036033F"/>
    <w:rsid w:val="00363FAC"/>
    <w:rsid w:val="00367777"/>
    <w:rsid w:val="00376869"/>
    <w:rsid w:val="003821E6"/>
    <w:rsid w:val="00382631"/>
    <w:rsid w:val="00394398"/>
    <w:rsid w:val="003C15DD"/>
    <w:rsid w:val="003C615B"/>
    <w:rsid w:val="003D1451"/>
    <w:rsid w:val="003E52F7"/>
    <w:rsid w:val="003F5C8C"/>
    <w:rsid w:val="0040780C"/>
    <w:rsid w:val="00407AF8"/>
    <w:rsid w:val="00414FAE"/>
    <w:rsid w:val="0042114A"/>
    <w:rsid w:val="00431284"/>
    <w:rsid w:val="00435364"/>
    <w:rsid w:val="00444E67"/>
    <w:rsid w:val="00445FCF"/>
    <w:rsid w:val="00473137"/>
    <w:rsid w:val="004A7380"/>
    <w:rsid w:val="004B0B6E"/>
    <w:rsid w:val="004B67E4"/>
    <w:rsid w:val="004C2B6B"/>
    <w:rsid w:val="004C4B42"/>
    <w:rsid w:val="004D5D71"/>
    <w:rsid w:val="004E2A4D"/>
    <w:rsid w:val="00511442"/>
    <w:rsid w:val="0052183D"/>
    <w:rsid w:val="00522F74"/>
    <w:rsid w:val="0053296C"/>
    <w:rsid w:val="005342EB"/>
    <w:rsid w:val="00543A1E"/>
    <w:rsid w:val="00546E16"/>
    <w:rsid w:val="005473A1"/>
    <w:rsid w:val="0055167F"/>
    <w:rsid w:val="00552F0B"/>
    <w:rsid w:val="005546B0"/>
    <w:rsid w:val="00556442"/>
    <w:rsid w:val="005630AE"/>
    <w:rsid w:val="00563C41"/>
    <w:rsid w:val="00571691"/>
    <w:rsid w:val="00571912"/>
    <w:rsid w:val="0058660E"/>
    <w:rsid w:val="00592371"/>
    <w:rsid w:val="00592614"/>
    <w:rsid w:val="0059390A"/>
    <w:rsid w:val="00594931"/>
    <w:rsid w:val="005A0D38"/>
    <w:rsid w:val="005A7587"/>
    <w:rsid w:val="005A77C7"/>
    <w:rsid w:val="005E2A88"/>
    <w:rsid w:val="00600E4D"/>
    <w:rsid w:val="00622ECF"/>
    <w:rsid w:val="006413BF"/>
    <w:rsid w:val="006446EF"/>
    <w:rsid w:val="00651669"/>
    <w:rsid w:val="006527BE"/>
    <w:rsid w:val="00661DDF"/>
    <w:rsid w:val="00693591"/>
    <w:rsid w:val="006A5F39"/>
    <w:rsid w:val="006A68C8"/>
    <w:rsid w:val="006C6D42"/>
    <w:rsid w:val="006D15FB"/>
    <w:rsid w:val="006D642B"/>
    <w:rsid w:val="006F0229"/>
    <w:rsid w:val="006F7578"/>
    <w:rsid w:val="007040DB"/>
    <w:rsid w:val="00705D7F"/>
    <w:rsid w:val="007278B6"/>
    <w:rsid w:val="00737EFF"/>
    <w:rsid w:val="0074662F"/>
    <w:rsid w:val="0074781D"/>
    <w:rsid w:val="0075371D"/>
    <w:rsid w:val="00771FDA"/>
    <w:rsid w:val="00772C47"/>
    <w:rsid w:val="00785181"/>
    <w:rsid w:val="00791375"/>
    <w:rsid w:val="007967C8"/>
    <w:rsid w:val="007A01F9"/>
    <w:rsid w:val="007A2541"/>
    <w:rsid w:val="007B31E3"/>
    <w:rsid w:val="007C1EFD"/>
    <w:rsid w:val="007C46F3"/>
    <w:rsid w:val="007C594F"/>
    <w:rsid w:val="007D6C29"/>
    <w:rsid w:val="007E5E87"/>
    <w:rsid w:val="007E7E5D"/>
    <w:rsid w:val="007F19DD"/>
    <w:rsid w:val="007F3CAF"/>
    <w:rsid w:val="007F5C46"/>
    <w:rsid w:val="00801180"/>
    <w:rsid w:val="008147BC"/>
    <w:rsid w:val="00835944"/>
    <w:rsid w:val="00883EDE"/>
    <w:rsid w:val="008938C3"/>
    <w:rsid w:val="008A04CC"/>
    <w:rsid w:val="008A4FD3"/>
    <w:rsid w:val="008C26B7"/>
    <w:rsid w:val="008E31A7"/>
    <w:rsid w:val="009111FD"/>
    <w:rsid w:val="00920CE0"/>
    <w:rsid w:val="00922F57"/>
    <w:rsid w:val="00931B50"/>
    <w:rsid w:val="00933D29"/>
    <w:rsid w:val="0093465E"/>
    <w:rsid w:val="00941DCF"/>
    <w:rsid w:val="00944E7F"/>
    <w:rsid w:val="009610CB"/>
    <w:rsid w:val="00963132"/>
    <w:rsid w:val="00973A61"/>
    <w:rsid w:val="00974826"/>
    <w:rsid w:val="00987182"/>
    <w:rsid w:val="0099641F"/>
    <w:rsid w:val="009B3C17"/>
    <w:rsid w:val="009D468E"/>
    <w:rsid w:val="009E2859"/>
    <w:rsid w:val="00A0242C"/>
    <w:rsid w:val="00A25097"/>
    <w:rsid w:val="00A600F9"/>
    <w:rsid w:val="00A62607"/>
    <w:rsid w:val="00A64CB8"/>
    <w:rsid w:val="00A66F8A"/>
    <w:rsid w:val="00A82113"/>
    <w:rsid w:val="00A83B4C"/>
    <w:rsid w:val="00A935A8"/>
    <w:rsid w:val="00AA0022"/>
    <w:rsid w:val="00AA799E"/>
    <w:rsid w:val="00AB2CCF"/>
    <w:rsid w:val="00AB2D6E"/>
    <w:rsid w:val="00AB3861"/>
    <w:rsid w:val="00AC1E33"/>
    <w:rsid w:val="00AC45A1"/>
    <w:rsid w:val="00B13001"/>
    <w:rsid w:val="00B2668A"/>
    <w:rsid w:val="00B3096E"/>
    <w:rsid w:val="00B32578"/>
    <w:rsid w:val="00B4457E"/>
    <w:rsid w:val="00B44EEE"/>
    <w:rsid w:val="00B52E25"/>
    <w:rsid w:val="00B547B6"/>
    <w:rsid w:val="00B55300"/>
    <w:rsid w:val="00B5545B"/>
    <w:rsid w:val="00B6312C"/>
    <w:rsid w:val="00B80FB1"/>
    <w:rsid w:val="00B826C5"/>
    <w:rsid w:val="00BA1CFB"/>
    <w:rsid w:val="00BA2825"/>
    <w:rsid w:val="00BB5462"/>
    <w:rsid w:val="00BC5153"/>
    <w:rsid w:val="00BC534B"/>
    <w:rsid w:val="00BC6DFA"/>
    <w:rsid w:val="00BC7865"/>
    <w:rsid w:val="00BF4305"/>
    <w:rsid w:val="00C032FE"/>
    <w:rsid w:val="00C0699C"/>
    <w:rsid w:val="00C30E1D"/>
    <w:rsid w:val="00C34DC6"/>
    <w:rsid w:val="00C451DF"/>
    <w:rsid w:val="00C52986"/>
    <w:rsid w:val="00C55473"/>
    <w:rsid w:val="00C67B9F"/>
    <w:rsid w:val="00C744D6"/>
    <w:rsid w:val="00C84AE0"/>
    <w:rsid w:val="00C930E2"/>
    <w:rsid w:val="00C95903"/>
    <w:rsid w:val="00C96C39"/>
    <w:rsid w:val="00CA2D41"/>
    <w:rsid w:val="00CB19E3"/>
    <w:rsid w:val="00CB487C"/>
    <w:rsid w:val="00CE1BEF"/>
    <w:rsid w:val="00D11AA7"/>
    <w:rsid w:val="00D12161"/>
    <w:rsid w:val="00D24805"/>
    <w:rsid w:val="00D33A8E"/>
    <w:rsid w:val="00D37E03"/>
    <w:rsid w:val="00D41815"/>
    <w:rsid w:val="00D571A2"/>
    <w:rsid w:val="00D6367D"/>
    <w:rsid w:val="00D73DE9"/>
    <w:rsid w:val="00D77230"/>
    <w:rsid w:val="00D86433"/>
    <w:rsid w:val="00D97422"/>
    <w:rsid w:val="00DA5608"/>
    <w:rsid w:val="00DB0A05"/>
    <w:rsid w:val="00DD6AE8"/>
    <w:rsid w:val="00DE3CBB"/>
    <w:rsid w:val="00DF0314"/>
    <w:rsid w:val="00E268A5"/>
    <w:rsid w:val="00E31EDD"/>
    <w:rsid w:val="00E351BA"/>
    <w:rsid w:val="00E45C1E"/>
    <w:rsid w:val="00E61574"/>
    <w:rsid w:val="00E96BF4"/>
    <w:rsid w:val="00E96C28"/>
    <w:rsid w:val="00EA128C"/>
    <w:rsid w:val="00EA1738"/>
    <w:rsid w:val="00EB0A19"/>
    <w:rsid w:val="00EC16D9"/>
    <w:rsid w:val="00EC5915"/>
    <w:rsid w:val="00ED0FFC"/>
    <w:rsid w:val="00EE3FD2"/>
    <w:rsid w:val="00EF4B15"/>
    <w:rsid w:val="00F0278A"/>
    <w:rsid w:val="00F058C7"/>
    <w:rsid w:val="00F05FA7"/>
    <w:rsid w:val="00F06815"/>
    <w:rsid w:val="00F071D0"/>
    <w:rsid w:val="00F07F80"/>
    <w:rsid w:val="00F17EAE"/>
    <w:rsid w:val="00F22F8F"/>
    <w:rsid w:val="00F66344"/>
    <w:rsid w:val="00F7686B"/>
    <w:rsid w:val="00FA7D01"/>
    <w:rsid w:val="00FB3973"/>
    <w:rsid w:val="00FB5AD5"/>
    <w:rsid w:val="00FD3A7A"/>
    <w:rsid w:val="00FE1837"/>
    <w:rsid w:val="00FF13DF"/>
    <w:rsid w:val="00FF1433"/>
    <w:rsid w:val="00FF35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4837BAA"/>
  <w15:docId w15:val="{10084CFD-22AB-4E3B-8A5F-F036DD6CE35A}"/>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C594F"/>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C594F"/>
    <w:rPr>
      <w:rFonts w:ascii="Tahoma" w:hAnsi="Tahoma" w:cs="Tahoma"/>
      <w:sz w:val="16"/>
      <w:szCs w:val="16"/>
    </w:rPr>
  </w:style>
  <w:style w:type="paragraph" w:styleId="Zaglavlje">
    <w:name w:val="header"/>
    <w:basedOn w:val="Normal"/>
    <w:link w:val="ZaglavljeChar"/>
    <w:unhideWhenUsed/>
    <w:rsid w:val="007C594F"/>
    <w:pPr>
      <w:tabs>
        <w:tab w:val="center" w:pos="4536"/>
        <w:tab w:val="right" w:pos="9072"/>
      </w:tabs>
      <w:spacing w:line="240" w:lineRule="auto"/>
    </w:pPr>
    <w:rPr>
      <w:rFonts w:ascii="Times New Roman" w:hAnsi="Times New Roman" w:cs="Times New Roman"/>
    </w:rPr>
  </w:style>
  <w:style w:type="character" w:styleId="ZaglavljeChar" w:customStyle="true">
    <w:name w:val="Zaglavlje Char"/>
    <w:basedOn w:val="Zadanifontodlomka"/>
    <w:link w:val="Zaglavlje"/>
    <w:rsid w:val="007C594F"/>
    <w:rPr>
      <w:rFonts w:ascii="Times New Roman" w:hAnsi="Times New Roman" w:cs="Times New Roman"/>
    </w:rPr>
  </w:style>
  <w:style w:type="paragraph" w:styleId="Podnoje">
    <w:name w:val="footer"/>
    <w:basedOn w:val="Normal"/>
    <w:link w:val="PodnojeChar"/>
    <w:uiPriority w:val="99"/>
    <w:unhideWhenUsed/>
    <w:rsid w:val="00025930"/>
    <w:pPr>
      <w:tabs>
        <w:tab w:val="center" w:pos="4536"/>
        <w:tab w:val="right" w:pos="9072"/>
      </w:tabs>
      <w:spacing w:line="240" w:lineRule="auto"/>
    </w:pPr>
  </w:style>
  <w:style w:type="character" w:styleId="PodnojeChar" w:customStyle="true">
    <w:name w:val="Podnožje Char"/>
    <w:basedOn w:val="Zadanifontodlomka"/>
    <w:link w:val="Podnoje"/>
    <w:uiPriority w:val="99"/>
    <w:rsid w:val="00025930"/>
  </w:style>
  <w:style w:type="paragraph" w:styleId="Odlomakpopisa">
    <w:name w:val="List Paragraph"/>
    <w:basedOn w:val="Normal"/>
    <w:uiPriority w:val="34"/>
    <w:qFormat/>
    <w:rsid w:val="00F7686B"/>
    <w:pPr>
      <w:ind w:left="720"/>
      <w:contextualSpacing/>
    </w:pPr>
  </w:style>
  <w:style w:type="paragraph" w:styleId="Tekstfusnote">
    <w:name w:val="footnote text"/>
    <w:basedOn w:val="Normal"/>
    <w:link w:val="TekstfusnoteChar"/>
    <w:uiPriority w:val="99"/>
    <w:semiHidden/>
    <w:unhideWhenUsed/>
    <w:rsid w:val="003F5C8C"/>
    <w:pPr>
      <w:spacing w:line="240" w:lineRule="auto"/>
    </w:pPr>
    <w:rPr>
      <w:sz w:val="20"/>
      <w:szCs w:val="20"/>
    </w:rPr>
  </w:style>
  <w:style w:type="character" w:styleId="TekstfusnoteChar" w:customStyle="true">
    <w:name w:val="Tekst fusnote Char"/>
    <w:basedOn w:val="Zadanifontodlomka"/>
    <w:link w:val="Tekstfusnote"/>
    <w:uiPriority w:val="99"/>
    <w:semiHidden/>
    <w:rsid w:val="003F5C8C"/>
    <w:rPr>
      <w:sz w:val="20"/>
      <w:szCs w:val="20"/>
    </w:rPr>
  </w:style>
  <w:style w:type="character" w:styleId="Referencafusnote">
    <w:name w:val="footnote reference"/>
    <w:basedOn w:val="Zadanifontodlomka"/>
    <w:uiPriority w:val="99"/>
    <w:semiHidden/>
    <w:unhideWhenUsed/>
    <w:rsid w:val="003F5C8C"/>
    <w:rPr>
      <w:vertAlign w:val="superscript"/>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7551577">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e.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93EFA52-5450-471F-B809-3D77BF686B88}">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2</properties:Pages>
  <properties:Words>797</properties:Words>
  <properties:Characters>4546</properties:Characters>
  <properties:Lines>37</properties:Lines>
  <properties:Paragraphs>10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5333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2026-03-12T12:12:00Z</dcterms:created>
  <dc:creator>Jasmina Knez</dc:creator>
  <cp:lastModifiedBy>Jasenka Čakanić</cp:lastModifiedBy>
  <cp:lastPrinted>2026-03-12T12:12:00Z</cp:lastPrinted>
  <dcterms:modified xmlns:xsi="http://www.w3.org/2001/XMLSchema-instance" xsi:type="dcterms:W3CDTF">2026-03-12T12:12:00Z</dcterms:modified>
  <cp:revision>2</cp:revision>
</cp:coreProperties>
</file>